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4FB0" w14:textId="7A28F78A" w:rsidR="00EB7517" w:rsidRDefault="00777422" w:rsidP="002C4259">
      <w:r>
        <w:rPr>
          <w:noProof/>
        </w:rPr>
        <mc:AlternateContent>
          <mc:Choice Requires="wps">
            <w:drawing>
              <wp:anchor distT="0" distB="0" distL="114300" distR="114300" simplePos="0" relativeHeight="251655680" behindDoc="0" locked="0" layoutInCell="1" allowOverlap="1" wp14:anchorId="23E643A3" wp14:editId="003F1909">
                <wp:simplePos x="0" y="0"/>
                <wp:positionH relativeFrom="page">
                  <wp:posOffset>230505</wp:posOffset>
                </wp:positionH>
                <wp:positionV relativeFrom="paragraph">
                  <wp:posOffset>1276350</wp:posOffset>
                </wp:positionV>
                <wp:extent cx="7286625" cy="7607300"/>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7607300"/>
                        </a:xfrm>
                        <a:prstGeom prst="rect">
                          <a:avLst/>
                        </a:prstGeom>
                        <a:noFill/>
                      </wps:spPr>
                      <wps:txbx>
                        <w:txbxContent>
                          <w:p w14:paraId="4D2A7F48" w14:textId="66F50092" w:rsidR="00EB7517" w:rsidRPr="003A5EDC" w:rsidRDefault="00A2523C" w:rsidP="00243960">
                            <w:pPr>
                              <w:spacing w:after="0" w:line="240" w:lineRule="auto"/>
                              <w:ind w:left="187" w:hanging="187"/>
                              <w:rPr>
                                <w:rFonts w:ascii="Arial Black" w:hAnsi="Arial Black"/>
                                <w:b/>
                                <w:bCs/>
                                <w:color w:val="2F5496" w:themeColor="accent1" w:themeShade="BF"/>
                                <w:kern w:val="24"/>
                                <w:sz w:val="32"/>
                                <w:szCs w:val="32"/>
                              </w:rPr>
                            </w:pPr>
                            <w:r w:rsidRPr="003A5EDC">
                              <w:rPr>
                                <w:rFonts w:ascii="Arial Black" w:hAnsi="Arial Black"/>
                                <w:b/>
                                <w:bCs/>
                                <w:color w:val="2F5496" w:themeColor="accent1" w:themeShade="BF"/>
                                <w:kern w:val="24"/>
                                <w:sz w:val="32"/>
                                <w:szCs w:val="32"/>
                              </w:rPr>
                              <w:t>Wednesday</w:t>
                            </w:r>
                            <w:r w:rsidR="00EB7517" w:rsidRPr="003A5EDC">
                              <w:rPr>
                                <w:rFonts w:ascii="Arial Black" w:hAnsi="Arial Black"/>
                                <w:b/>
                                <w:bCs/>
                                <w:color w:val="2F5496" w:themeColor="accent1" w:themeShade="BF"/>
                                <w:kern w:val="24"/>
                                <w:sz w:val="32"/>
                                <w:szCs w:val="32"/>
                              </w:rPr>
                              <w:t>,</w:t>
                            </w:r>
                            <w:r w:rsidR="00016005" w:rsidRPr="003A5EDC">
                              <w:rPr>
                                <w:rFonts w:ascii="Arial Black" w:hAnsi="Arial Black"/>
                                <w:b/>
                                <w:bCs/>
                                <w:color w:val="2F5496" w:themeColor="accent1" w:themeShade="BF"/>
                                <w:kern w:val="24"/>
                                <w:sz w:val="32"/>
                                <w:szCs w:val="32"/>
                              </w:rPr>
                              <w:t xml:space="preserve"> </w:t>
                            </w:r>
                            <w:r w:rsidR="0096513B">
                              <w:rPr>
                                <w:rFonts w:ascii="Arial Black" w:hAnsi="Arial Black"/>
                                <w:b/>
                                <w:bCs/>
                                <w:color w:val="2F5496" w:themeColor="accent1" w:themeShade="BF"/>
                                <w:kern w:val="24"/>
                                <w:sz w:val="32"/>
                                <w:szCs w:val="32"/>
                              </w:rPr>
                              <w:t>May 28</w:t>
                            </w:r>
                            <w:r w:rsidR="0055005E" w:rsidRPr="003A5EDC">
                              <w:rPr>
                                <w:rFonts w:ascii="Arial Black" w:hAnsi="Arial Black"/>
                                <w:b/>
                                <w:bCs/>
                                <w:color w:val="2F5496" w:themeColor="accent1" w:themeShade="BF"/>
                                <w:kern w:val="24"/>
                                <w:sz w:val="32"/>
                                <w:szCs w:val="32"/>
                              </w:rPr>
                              <w:t>,</w:t>
                            </w:r>
                            <w:r w:rsidR="00EB7517" w:rsidRPr="003A5EDC">
                              <w:rPr>
                                <w:rFonts w:ascii="Arial Black" w:hAnsi="Arial Black"/>
                                <w:b/>
                                <w:bCs/>
                                <w:color w:val="2F5496" w:themeColor="accent1" w:themeShade="BF"/>
                                <w:kern w:val="24"/>
                                <w:sz w:val="32"/>
                                <w:szCs w:val="32"/>
                              </w:rPr>
                              <w:t xml:space="preserve"> 202</w:t>
                            </w:r>
                            <w:r w:rsidR="00342D8D" w:rsidRPr="003A5EDC">
                              <w:rPr>
                                <w:rFonts w:ascii="Arial Black" w:hAnsi="Arial Black"/>
                                <w:b/>
                                <w:bCs/>
                                <w:color w:val="2F5496" w:themeColor="accent1" w:themeShade="BF"/>
                                <w:kern w:val="24"/>
                                <w:sz w:val="32"/>
                                <w:szCs w:val="32"/>
                              </w:rPr>
                              <w:t>5</w:t>
                            </w:r>
                          </w:p>
                          <w:p w14:paraId="6C1C532E" w14:textId="740734B4" w:rsidR="009B60FF" w:rsidRDefault="00730F81" w:rsidP="00243960">
                            <w:pPr>
                              <w:spacing w:after="0" w:line="240" w:lineRule="auto"/>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 at 11:45am</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657D42">
                              <w:rPr>
                                <w:rFonts w:ascii="Segoe UI" w:hAnsi="Segoe UI" w:cs="Segoe UI"/>
                                <w:color w:val="242424"/>
                              </w:rPr>
                              <w:t xml:space="preserve"> </w:t>
                            </w:r>
                          </w:p>
                          <w:p w14:paraId="6DE020AB" w14:textId="77777777" w:rsidR="00777422" w:rsidRDefault="00580ABF" w:rsidP="00777422">
                            <w:pPr>
                              <w:rPr>
                                <w:rFonts w:ascii="Segoe UI" w:eastAsia="Times New Roman" w:hAnsi="Segoe UI" w:cs="Segoe UI"/>
                                <w:color w:val="242424"/>
                              </w:rPr>
                            </w:pPr>
                            <w:r w:rsidRPr="008704C2">
                              <w:rPr>
                                <w:rFonts w:ascii="Arial" w:hAnsi="Arial" w:cs="Arial"/>
                                <w:b/>
                                <w:bCs/>
                                <w:i/>
                                <w:iCs/>
                                <w:color w:val="2F5496" w:themeColor="accent1" w:themeShade="BF"/>
                                <w:kern w:val="24"/>
                                <w:sz w:val="28"/>
                                <w:szCs w:val="28"/>
                              </w:rPr>
                              <w:t>Location:  The Pavilion, 801 Clinic Drive, Tyler</w:t>
                            </w:r>
                            <w:r w:rsidRPr="008704C2">
                              <w:rPr>
                                <w:rFonts w:ascii="Arial" w:hAnsi="Arial" w:cs="Arial"/>
                                <w:b/>
                                <w:bCs/>
                                <w:color w:val="2F5496" w:themeColor="accent1" w:themeShade="BF"/>
                                <w:kern w:val="24"/>
                                <w:sz w:val="28"/>
                                <w:szCs w:val="28"/>
                              </w:rPr>
                              <w:t xml:space="preserve"> </w:t>
                            </w:r>
                            <w:r w:rsidR="00AA56DC">
                              <w:rPr>
                                <w:rFonts w:ascii="Arial" w:hAnsi="Arial" w:cs="Arial"/>
                                <w:b/>
                                <w:bCs/>
                                <w:color w:val="2F5496" w:themeColor="accent1" w:themeShade="BF"/>
                                <w:kern w:val="24"/>
                                <w:sz w:val="28"/>
                                <w:szCs w:val="28"/>
                              </w:rPr>
                              <w:tab/>
                            </w:r>
                            <w:r w:rsidR="00AA56DC">
                              <w:rPr>
                                <w:rFonts w:ascii="Arial" w:hAnsi="Arial" w:cs="Arial"/>
                                <w:b/>
                                <w:bCs/>
                                <w:color w:val="2F5496" w:themeColor="accent1" w:themeShade="BF"/>
                                <w:kern w:val="24"/>
                                <w:sz w:val="28"/>
                                <w:szCs w:val="28"/>
                              </w:rPr>
                              <w:tab/>
                            </w:r>
                            <w:hyperlink r:id="rId5" w:tgtFrame="_blank" w:tooltip="Meeting join link" w:history="1">
                              <w:r w:rsidR="00777422" w:rsidRPr="00777422">
                                <w:rPr>
                                  <w:rStyle w:val="Hyperlink"/>
                                  <w:rFonts w:ascii="Segoe UI" w:eastAsia="Times New Roman" w:hAnsi="Segoe UI" w:cs="Segoe UI"/>
                                  <w:b/>
                                  <w:bCs/>
                                  <w:color w:val="5B5FC7"/>
                                  <w:sz w:val="30"/>
                                  <w:szCs w:val="30"/>
                                  <w:highlight w:val="yellow"/>
                                </w:rPr>
                                <w:t>Join the meeting now</w:t>
                              </w:r>
                            </w:hyperlink>
                            <w:r w:rsidR="00777422">
                              <w:rPr>
                                <w:rFonts w:ascii="Segoe UI" w:eastAsia="Times New Roman" w:hAnsi="Segoe UI" w:cs="Segoe UI"/>
                                <w:color w:val="242424"/>
                              </w:rPr>
                              <w:t xml:space="preserve"> </w:t>
                            </w:r>
                          </w:p>
                          <w:p w14:paraId="1414F735" w14:textId="77777777" w:rsidR="00777422" w:rsidRDefault="00777422" w:rsidP="00777422">
                            <w:pPr>
                              <w:rPr>
                                <w:rFonts w:ascii="Segoe UI" w:eastAsia="Times New Roman" w:hAnsi="Segoe UI" w:cs="Segoe UI"/>
                                <w:color w:val="242424"/>
                              </w:rPr>
                            </w:pPr>
                          </w:p>
                          <w:p w14:paraId="490A5D92" w14:textId="7FC9E24B" w:rsidR="004C37E4" w:rsidRPr="00964BF3" w:rsidRDefault="00671DE3" w:rsidP="00964BF3">
                            <w:pPr>
                              <w:jc w:val="center"/>
                              <w:rPr>
                                <w:rFonts w:ascii="Cambria" w:hAnsi="Cambria"/>
                                <w:b/>
                                <w:bCs/>
                                <w:color w:val="2F5496" w:themeColor="accent1" w:themeShade="BF"/>
                                <w:sz w:val="56"/>
                                <w:szCs w:val="56"/>
                              </w:rPr>
                            </w:pPr>
                            <w:r w:rsidRPr="00964BF3">
                              <w:rPr>
                                <w:rFonts w:ascii="Amasis MT Pro Black" w:hAnsi="Amasis MT Pro Black" w:cs="ADLaM Display"/>
                                <w:color w:val="C45911" w:themeColor="accent2" w:themeShade="BF"/>
                                <w:sz w:val="56"/>
                                <w:szCs w:val="56"/>
                                <w14:ligatures w14:val="standardContextual"/>
                              </w:rPr>
                              <w:t>“</w:t>
                            </w:r>
                            <w:r w:rsidR="0096513B" w:rsidRPr="00964BF3">
                              <w:rPr>
                                <w:rFonts w:ascii="Amasis MT Pro Black" w:hAnsi="Amasis MT Pro Black" w:cs="ADLaM Display"/>
                                <w:color w:val="C45911" w:themeColor="accent2" w:themeShade="BF"/>
                                <w:sz w:val="56"/>
                                <w:szCs w:val="56"/>
                                <w14:ligatures w14:val="standardContextual"/>
                              </w:rPr>
                              <w:t>Updates in Inflammatory Bowel Disease</w:t>
                            </w:r>
                            <w:r w:rsidR="004C37E4" w:rsidRPr="00964BF3">
                              <w:rPr>
                                <w:rFonts w:ascii="Amasis MT Pro Black" w:hAnsi="Amasis MT Pro Black" w:cs="ADLaM Display"/>
                                <w:color w:val="C45911" w:themeColor="accent2" w:themeShade="BF"/>
                                <w:sz w:val="56"/>
                                <w:szCs w:val="56"/>
                                <w14:ligatures w14:val="standardContextual"/>
                              </w:rPr>
                              <w:t xml:space="preserve"> at UT Tyler</w:t>
                            </w:r>
                            <w:r w:rsidRPr="00964BF3">
                              <w:rPr>
                                <w:rFonts w:ascii="Amasis MT Pro Black" w:hAnsi="Amasis MT Pro Black" w:cs="ADLaM Display"/>
                                <w:color w:val="C45911" w:themeColor="accent2" w:themeShade="BF"/>
                                <w:sz w:val="56"/>
                                <w:szCs w:val="56"/>
                                <w14:ligatures w14:val="standardContextual"/>
                              </w:rPr>
                              <w:t>”</w:t>
                            </w:r>
                          </w:p>
                          <w:p w14:paraId="01CC9376" w14:textId="147CF4EE" w:rsidR="00754DFB" w:rsidRDefault="008066FD" w:rsidP="00754DFB">
                            <w:pPr>
                              <w:spacing w:after="0"/>
                              <w:jc w:val="center"/>
                              <w:rPr>
                                <w:rFonts w:ascii="Cambria" w:hAnsi="Cambria"/>
                                <w:b/>
                                <w:bCs/>
                                <w:color w:val="2F5496" w:themeColor="accent1" w:themeShade="BF"/>
                                <w:sz w:val="28"/>
                                <w:szCs w:val="28"/>
                              </w:rPr>
                            </w:pPr>
                            <w:r>
                              <w:rPr>
                                <w:rFonts w:ascii="Cambria" w:hAnsi="Cambria"/>
                                <w:b/>
                                <w:bCs/>
                                <w:color w:val="2F5496" w:themeColor="accent1" w:themeShade="BF"/>
                                <w:sz w:val="28"/>
                                <w:szCs w:val="28"/>
                              </w:rPr>
                              <w:t>Speaker:</w:t>
                            </w:r>
                          </w:p>
                          <w:p w14:paraId="0A82B4DD" w14:textId="77777777" w:rsidR="008066FD" w:rsidRPr="00964BF3" w:rsidRDefault="008066FD" w:rsidP="00754DFB">
                            <w:pPr>
                              <w:spacing w:after="0"/>
                              <w:jc w:val="center"/>
                              <w:rPr>
                                <w:rFonts w:ascii="Cambria" w:hAnsi="Cambria"/>
                                <w:b/>
                                <w:bCs/>
                                <w:color w:val="2F5496" w:themeColor="accent1" w:themeShade="BF"/>
                                <w:sz w:val="24"/>
                                <w:szCs w:val="24"/>
                              </w:rPr>
                            </w:pPr>
                          </w:p>
                          <w:p w14:paraId="5BE4BE7A" w14:textId="77777777" w:rsidR="0052595B" w:rsidRPr="0052595B" w:rsidRDefault="0052595B" w:rsidP="0052595B">
                            <w:pPr>
                              <w:spacing w:after="0" w:line="240" w:lineRule="auto"/>
                              <w:jc w:val="center"/>
                              <w:rPr>
                                <w:rFonts w:ascii="Cambria" w:eastAsiaTheme="minorEastAsia" w:hAnsi="Cambria" w:cs="Calibri"/>
                                <w:b/>
                                <w:bCs/>
                                <w:color w:val="2F5496" w:themeColor="accent1" w:themeShade="BF"/>
                                <w:kern w:val="24"/>
                                <w:sz w:val="36"/>
                                <w:szCs w:val="36"/>
                              </w:rPr>
                            </w:pPr>
                            <w:r w:rsidRPr="0052595B">
                              <w:rPr>
                                <w:rFonts w:ascii="Cambria" w:eastAsiaTheme="minorEastAsia" w:hAnsi="Cambria" w:cs="Calibri"/>
                                <w:b/>
                                <w:bCs/>
                                <w:color w:val="2F5496" w:themeColor="accent1" w:themeShade="BF"/>
                                <w:kern w:val="24"/>
                                <w:sz w:val="36"/>
                                <w:szCs w:val="36"/>
                              </w:rPr>
                              <w:t>Bixuan Lin, MD</w:t>
                            </w:r>
                          </w:p>
                          <w:p w14:paraId="716C3C3D"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Associate Program Director</w:t>
                            </w:r>
                          </w:p>
                          <w:p w14:paraId="604FDBE8"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Assistant Professor of Medicine</w:t>
                            </w:r>
                          </w:p>
                          <w:p w14:paraId="72B434E9"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Gastroenterology Medicine</w:t>
                            </w:r>
                          </w:p>
                          <w:p w14:paraId="065EC27D"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The University of Texas at Tyler Health Science Center</w:t>
                            </w:r>
                          </w:p>
                          <w:p w14:paraId="7C57E1FD"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Tyler, Texas</w:t>
                            </w:r>
                          </w:p>
                          <w:p w14:paraId="5525BDE9" w14:textId="77777777" w:rsidR="0052595B" w:rsidRPr="00964BF3" w:rsidRDefault="0052595B" w:rsidP="00D954A2">
                            <w:pPr>
                              <w:jc w:val="center"/>
                              <w:rPr>
                                <w:rFonts w:ascii="Arial" w:hAnsi="Arial" w:cs="Arial"/>
                                <w:b/>
                                <w:bCs/>
                                <w:sz w:val="18"/>
                                <w:szCs w:val="18"/>
                                <w:highlight w:val="yellow"/>
                              </w:rPr>
                            </w:pPr>
                          </w:p>
                          <w:p w14:paraId="272C5AAE" w14:textId="223E8FF7" w:rsidR="009F7C3C" w:rsidRPr="0043289F" w:rsidRDefault="00D954A2" w:rsidP="00964BF3">
                            <w:pPr>
                              <w:spacing w:after="0" w:line="240" w:lineRule="auto"/>
                              <w:jc w:val="center"/>
                              <w:rPr>
                                <w:b/>
                                <w:bCs/>
                                <w:sz w:val="24"/>
                                <w:szCs w:val="24"/>
                              </w:rPr>
                            </w:pPr>
                            <w:r w:rsidRPr="0052595B">
                              <w:rPr>
                                <w:rFonts w:ascii="Arial" w:hAnsi="Arial" w:cs="Arial"/>
                                <w:b/>
                                <w:bCs/>
                                <w:sz w:val="24"/>
                                <w:szCs w:val="24"/>
                              </w:rPr>
                              <w:t>Objectives:</w:t>
                            </w:r>
                          </w:p>
                          <w:p w14:paraId="6BAEAA3C" w14:textId="36E02D50" w:rsidR="00964BF3" w:rsidRPr="00777422" w:rsidRDefault="001F5B69" w:rsidP="00964BF3">
                            <w:pPr>
                              <w:spacing w:after="0" w:line="240" w:lineRule="auto"/>
                              <w:rPr>
                                <w:rFonts w:ascii="Arial" w:eastAsia="Times New Roman" w:hAnsi="Arial" w:cs="Arial"/>
                                <w:color w:val="000000"/>
                                <w:sz w:val="21"/>
                                <w:szCs w:val="21"/>
                              </w:rPr>
                            </w:pPr>
                            <w:r w:rsidRPr="00777422">
                              <w:rPr>
                                <w:rFonts w:ascii="Arial" w:hAnsi="Arial" w:cs="Arial"/>
                              </w:rPr>
                              <w:t>At the end of this presentation, participants should have increased information to</w:t>
                            </w:r>
                            <w:bookmarkStart w:id="0" w:name="_Hlk138322453"/>
                            <w:bookmarkStart w:id="1" w:name="_Hlk148970853"/>
                            <w:r w:rsidR="009B1065" w:rsidRPr="00777422">
                              <w:rPr>
                                <w:rFonts w:ascii="Arial" w:hAnsi="Arial" w:cs="Arial"/>
                              </w:rPr>
                              <w:t xml:space="preserve"> </w:t>
                            </w:r>
                            <w:r w:rsidR="00777422">
                              <w:rPr>
                                <w:rFonts w:ascii="Arial" w:eastAsia="Times New Roman" w:hAnsi="Arial" w:cs="Arial"/>
                                <w:color w:val="000000"/>
                              </w:rPr>
                              <w:t>review</w:t>
                            </w:r>
                            <w:r w:rsidR="00C37710" w:rsidRPr="00777422">
                              <w:rPr>
                                <w:rFonts w:ascii="Arial" w:eastAsia="Times New Roman" w:hAnsi="Arial" w:cs="Arial"/>
                                <w:color w:val="000000"/>
                              </w:rPr>
                              <w:t xml:space="preserve"> inflammatory bowel disease and how it is diagnosed, </w:t>
                            </w:r>
                            <w:r w:rsidR="00777422">
                              <w:rPr>
                                <w:rFonts w:ascii="Arial" w:eastAsia="Times New Roman" w:hAnsi="Arial" w:cs="Arial"/>
                                <w:color w:val="000000"/>
                              </w:rPr>
                              <w:t>discuss</w:t>
                            </w:r>
                            <w:r w:rsidR="00C37710" w:rsidRPr="00777422">
                              <w:rPr>
                                <w:rFonts w:ascii="Arial" w:eastAsia="Times New Roman" w:hAnsi="Arial" w:cs="Arial"/>
                                <w:color w:val="000000"/>
                              </w:rPr>
                              <w:t xml:space="preserve"> possible complications of inflammatory bowel disease, identify available medical therapies for inflammatory bowel disease and future directions of IBD research and </w:t>
                            </w:r>
                            <w:r w:rsidR="00777422" w:rsidRPr="00777422">
                              <w:rPr>
                                <w:rFonts w:ascii="Arial" w:eastAsia="Times New Roman" w:hAnsi="Arial" w:cs="Arial"/>
                                <w:color w:val="000000"/>
                              </w:rPr>
                              <w:t>discuss</w:t>
                            </w:r>
                            <w:r w:rsidR="00C37710" w:rsidRPr="00777422">
                              <w:rPr>
                                <w:rFonts w:ascii="Arial" w:eastAsia="Times New Roman" w:hAnsi="Arial" w:cs="Arial"/>
                                <w:color w:val="000000"/>
                              </w:rPr>
                              <w:t xml:space="preserve"> the Inflammatory Bowel Disease Program at UT North.</w:t>
                            </w:r>
                            <w:r w:rsidR="00671DE3" w:rsidRPr="00777422">
                              <w:rPr>
                                <w:rFonts w:ascii="Arial" w:eastAsia="Times New Roman" w:hAnsi="Arial" w:cs="Arial"/>
                                <w:color w:val="000000"/>
                                <w:sz w:val="21"/>
                                <w:szCs w:val="21"/>
                              </w:rPr>
                              <w:t xml:space="preserve"> </w:t>
                            </w:r>
                            <w:r w:rsidR="00964BF3" w:rsidRPr="00777422">
                              <w:rPr>
                                <w:rFonts w:ascii="Arial" w:eastAsia="Times New Roman" w:hAnsi="Arial" w:cs="Arial"/>
                                <w:color w:val="000000"/>
                                <w:sz w:val="21"/>
                                <w:szCs w:val="21"/>
                              </w:rPr>
                              <w:t xml:space="preserve">       </w:t>
                            </w:r>
                            <w:bookmarkEnd w:id="0"/>
                            <w:bookmarkEnd w:id="1"/>
                          </w:p>
                          <w:p w14:paraId="1ABD5F28" w14:textId="77777777" w:rsidR="00964BF3" w:rsidRDefault="00964BF3" w:rsidP="00964BF3">
                            <w:pPr>
                              <w:spacing w:after="0" w:line="240" w:lineRule="auto"/>
                              <w:rPr>
                                <w:rFonts w:ascii="Cambria" w:eastAsia="Times New Roman" w:hAnsi="Cambria"/>
                                <w:color w:val="000000"/>
                                <w:sz w:val="21"/>
                                <w:szCs w:val="21"/>
                              </w:rPr>
                            </w:pPr>
                          </w:p>
                          <w:p w14:paraId="727AD6BE" w14:textId="0950613A" w:rsidR="00B06C2A" w:rsidRDefault="001F5B69" w:rsidP="00964BF3">
                            <w:pPr>
                              <w:spacing w:after="0" w:line="240" w:lineRule="auto"/>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 xml:space="preserve">Internal Medicine </w:t>
                            </w:r>
                            <w:r w:rsidR="00EB7517" w:rsidRPr="00B06C2A">
                              <w:rPr>
                                <w:rFonts w:ascii="Arial" w:hAnsi="Arial" w:cs="Arial"/>
                                <w:b/>
                                <w:bCs/>
                                <w:i/>
                                <w:iCs/>
                                <w:color w:val="000000" w:themeColor="text1"/>
                                <w:kern w:val="24"/>
                                <w:sz w:val="24"/>
                                <w:szCs w:val="24"/>
                              </w:rPr>
                              <w:t>Grand Rounds are designed for</w:t>
                            </w:r>
                            <w:r w:rsidR="002048DC" w:rsidRPr="00B06C2A">
                              <w:rPr>
                                <w:rFonts w:ascii="Arial" w:hAnsi="Arial" w:cs="Arial"/>
                                <w:b/>
                                <w:bCs/>
                                <w:i/>
                                <w:iCs/>
                                <w:color w:val="000000" w:themeColor="text1"/>
                                <w:kern w:val="24"/>
                                <w:sz w:val="24"/>
                                <w:szCs w:val="24"/>
                              </w:rPr>
                              <w:t xml:space="preserve"> Internal Medicine </w:t>
                            </w:r>
                            <w:r w:rsidR="00EB7517" w:rsidRPr="00B06C2A">
                              <w:rPr>
                                <w:rFonts w:ascii="Arial" w:hAnsi="Arial" w:cs="Arial"/>
                                <w:b/>
                                <w:bCs/>
                                <w:i/>
                                <w:iCs/>
                                <w:color w:val="000000" w:themeColor="text1"/>
                                <w:kern w:val="24"/>
                                <w:sz w:val="24"/>
                                <w:szCs w:val="24"/>
                              </w:rPr>
                              <w:t>physicians, residents</w:t>
                            </w:r>
                            <w:r w:rsidR="006B1C9F" w:rsidRPr="00B06C2A">
                              <w:rPr>
                                <w:rFonts w:ascii="Arial" w:hAnsi="Arial" w:cs="Arial"/>
                                <w:b/>
                                <w:bCs/>
                                <w:i/>
                                <w:iCs/>
                                <w:color w:val="000000" w:themeColor="text1"/>
                                <w:kern w:val="24"/>
                                <w:sz w:val="24"/>
                                <w:szCs w:val="24"/>
                              </w:rPr>
                              <w:t>,</w:t>
                            </w:r>
                            <w:r w:rsidR="00EB7517" w:rsidRPr="00B06C2A">
                              <w:rPr>
                                <w:rFonts w:ascii="Arial" w:hAnsi="Arial" w:cs="Arial"/>
                                <w:b/>
                                <w:bCs/>
                                <w:i/>
                                <w:iCs/>
                                <w:color w:val="000000" w:themeColor="text1"/>
                                <w:kern w:val="24"/>
                                <w:sz w:val="24"/>
                                <w:szCs w:val="24"/>
                              </w:rPr>
                              <w:t xml:space="preserve"> </w:t>
                            </w:r>
                          </w:p>
                          <w:p w14:paraId="26C8A543" w14:textId="0BE1DA28" w:rsidR="00844754" w:rsidRDefault="00EB7517" w:rsidP="00964BF3">
                            <w:pPr>
                              <w:spacing w:after="0" w:line="240" w:lineRule="auto"/>
                              <w:jc w:val="center"/>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and medical students</w:t>
                            </w:r>
                            <w:r w:rsidR="00B06C2A" w:rsidRPr="00B06C2A">
                              <w:rPr>
                                <w:rFonts w:ascii="Arial" w:hAnsi="Arial" w:cs="Arial"/>
                                <w:b/>
                                <w:bCs/>
                                <w:i/>
                                <w:iCs/>
                                <w:color w:val="000000" w:themeColor="text1"/>
                                <w:kern w:val="24"/>
                                <w:sz w:val="24"/>
                                <w:szCs w:val="24"/>
                              </w:rPr>
                              <w:t>.</w:t>
                            </w:r>
                          </w:p>
                          <w:p w14:paraId="2CDABF71" w14:textId="77777777" w:rsidR="007D38FD" w:rsidRDefault="007D38FD" w:rsidP="00B06C2A">
                            <w:pPr>
                              <w:spacing w:after="0" w:line="240" w:lineRule="auto"/>
                              <w:jc w:val="center"/>
                              <w:rPr>
                                <w:rFonts w:ascii="Arial" w:hAnsi="Arial" w:cs="Arial"/>
                                <w:b/>
                                <w:bCs/>
                                <w:i/>
                                <w:iCs/>
                                <w:color w:val="000000" w:themeColor="text1"/>
                                <w:kern w:val="24"/>
                                <w:sz w:val="16"/>
                                <w:szCs w:val="16"/>
                              </w:rPr>
                            </w:pPr>
                          </w:p>
                          <w:p w14:paraId="5DE72969" w14:textId="77777777" w:rsidR="00E31020" w:rsidRDefault="00E31020" w:rsidP="00B06C2A">
                            <w:pPr>
                              <w:spacing w:after="0" w:line="240" w:lineRule="auto"/>
                              <w:jc w:val="center"/>
                              <w:rPr>
                                <w:rFonts w:ascii="Arial" w:hAnsi="Arial" w:cs="Arial"/>
                                <w:b/>
                                <w:bCs/>
                                <w:i/>
                                <w:iCs/>
                                <w:color w:val="000000" w:themeColor="text1"/>
                                <w:kern w:val="24"/>
                                <w:sz w:val="16"/>
                                <w:szCs w:val="16"/>
                              </w:rPr>
                            </w:pPr>
                          </w:p>
                          <w:p w14:paraId="7969CFE3" w14:textId="59E39E09"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Health Science Center is accredited by the Texas Medical Association to provide continuing medical education for physicians.</w:t>
                            </w:r>
                          </w:p>
                          <w:p w14:paraId="201A54E8" w14:textId="1122110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E643A3" id="_x0000_t202" coordsize="21600,21600" o:spt="202" path="m,l,21600r21600,l21600,xe">
                <v:stroke joinstyle="miter"/>
                <v:path gradientshapeok="t" o:connecttype="rect"/>
              </v:shapetype>
              <v:shape id="TextBox 4" o:spid="_x0000_s1026" type="#_x0000_t202" style="position:absolute;margin-left:18.15pt;margin-top:100.5pt;width:573.75pt;height:59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" filled="f" stroked="f">
                <v:textbox>
                  <w:txbxContent>
                    <w:p w14:paraId="4D2A7F48" w14:textId="66F50092" w:rsidR="00EB7517" w:rsidRPr="003A5EDC" w:rsidRDefault="00A2523C" w:rsidP="00243960">
                      <w:pPr>
                        <w:spacing w:after="0" w:line="240" w:lineRule="auto"/>
                        <w:ind w:left="187" w:hanging="187"/>
                        <w:rPr>
                          <w:rFonts w:ascii="Arial Black" w:hAnsi="Arial Black"/>
                          <w:b/>
                          <w:bCs/>
                          <w:color w:val="2F5496" w:themeColor="accent1" w:themeShade="BF"/>
                          <w:kern w:val="24"/>
                          <w:sz w:val="32"/>
                          <w:szCs w:val="32"/>
                        </w:rPr>
                      </w:pPr>
                      <w:r w:rsidRPr="003A5EDC">
                        <w:rPr>
                          <w:rFonts w:ascii="Arial Black" w:hAnsi="Arial Black"/>
                          <w:b/>
                          <w:bCs/>
                          <w:color w:val="2F5496" w:themeColor="accent1" w:themeShade="BF"/>
                          <w:kern w:val="24"/>
                          <w:sz w:val="32"/>
                          <w:szCs w:val="32"/>
                        </w:rPr>
                        <w:t>Wednesday</w:t>
                      </w:r>
                      <w:r w:rsidR="00EB7517" w:rsidRPr="003A5EDC">
                        <w:rPr>
                          <w:rFonts w:ascii="Arial Black" w:hAnsi="Arial Black"/>
                          <w:b/>
                          <w:bCs/>
                          <w:color w:val="2F5496" w:themeColor="accent1" w:themeShade="BF"/>
                          <w:kern w:val="24"/>
                          <w:sz w:val="32"/>
                          <w:szCs w:val="32"/>
                        </w:rPr>
                        <w:t>,</w:t>
                      </w:r>
                      <w:r w:rsidR="00016005" w:rsidRPr="003A5EDC">
                        <w:rPr>
                          <w:rFonts w:ascii="Arial Black" w:hAnsi="Arial Black"/>
                          <w:b/>
                          <w:bCs/>
                          <w:color w:val="2F5496" w:themeColor="accent1" w:themeShade="BF"/>
                          <w:kern w:val="24"/>
                          <w:sz w:val="32"/>
                          <w:szCs w:val="32"/>
                        </w:rPr>
                        <w:t xml:space="preserve"> </w:t>
                      </w:r>
                      <w:r w:rsidR="0096513B">
                        <w:rPr>
                          <w:rFonts w:ascii="Arial Black" w:hAnsi="Arial Black"/>
                          <w:b/>
                          <w:bCs/>
                          <w:color w:val="2F5496" w:themeColor="accent1" w:themeShade="BF"/>
                          <w:kern w:val="24"/>
                          <w:sz w:val="32"/>
                          <w:szCs w:val="32"/>
                        </w:rPr>
                        <w:t>May 28</w:t>
                      </w:r>
                      <w:r w:rsidR="0055005E" w:rsidRPr="003A5EDC">
                        <w:rPr>
                          <w:rFonts w:ascii="Arial Black" w:hAnsi="Arial Black"/>
                          <w:b/>
                          <w:bCs/>
                          <w:color w:val="2F5496" w:themeColor="accent1" w:themeShade="BF"/>
                          <w:kern w:val="24"/>
                          <w:sz w:val="32"/>
                          <w:szCs w:val="32"/>
                        </w:rPr>
                        <w:t>,</w:t>
                      </w:r>
                      <w:r w:rsidR="00EB7517" w:rsidRPr="003A5EDC">
                        <w:rPr>
                          <w:rFonts w:ascii="Arial Black" w:hAnsi="Arial Black"/>
                          <w:b/>
                          <w:bCs/>
                          <w:color w:val="2F5496" w:themeColor="accent1" w:themeShade="BF"/>
                          <w:kern w:val="24"/>
                          <w:sz w:val="32"/>
                          <w:szCs w:val="32"/>
                        </w:rPr>
                        <w:t xml:space="preserve"> 202</w:t>
                      </w:r>
                      <w:r w:rsidR="00342D8D" w:rsidRPr="003A5EDC">
                        <w:rPr>
                          <w:rFonts w:ascii="Arial Black" w:hAnsi="Arial Black"/>
                          <w:b/>
                          <w:bCs/>
                          <w:color w:val="2F5496" w:themeColor="accent1" w:themeShade="BF"/>
                          <w:kern w:val="24"/>
                          <w:sz w:val="32"/>
                          <w:szCs w:val="32"/>
                        </w:rPr>
                        <w:t>5</w:t>
                      </w:r>
                    </w:p>
                    <w:p w14:paraId="6C1C532E" w14:textId="740734B4" w:rsidR="009B60FF" w:rsidRDefault="00730F81" w:rsidP="00243960">
                      <w:pPr>
                        <w:spacing w:after="0" w:line="240" w:lineRule="auto"/>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 at 11:45am</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657D42">
                        <w:rPr>
                          <w:rFonts w:ascii="Segoe UI" w:hAnsi="Segoe UI" w:cs="Segoe UI"/>
                          <w:color w:val="242424"/>
                        </w:rPr>
                        <w:t xml:space="preserve"> </w:t>
                      </w:r>
                    </w:p>
                    <w:p w14:paraId="6DE020AB" w14:textId="77777777" w:rsidR="00777422" w:rsidRDefault="00580ABF" w:rsidP="00777422">
                      <w:pPr>
                        <w:rPr>
                          <w:rFonts w:ascii="Segoe UI" w:eastAsia="Times New Roman" w:hAnsi="Segoe UI" w:cs="Segoe UI"/>
                          <w:color w:val="242424"/>
                        </w:rPr>
                      </w:pPr>
                      <w:r w:rsidRPr="008704C2">
                        <w:rPr>
                          <w:rFonts w:ascii="Arial" w:hAnsi="Arial" w:cs="Arial"/>
                          <w:b/>
                          <w:bCs/>
                          <w:i/>
                          <w:iCs/>
                          <w:color w:val="2F5496" w:themeColor="accent1" w:themeShade="BF"/>
                          <w:kern w:val="24"/>
                          <w:sz w:val="28"/>
                          <w:szCs w:val="28"/>
                        </w:rPr>
                        <w:t>Location:  The Pavilion, 801 Clinic Drive, Tyler</w:t>
                      </w:r>
                      <w:r w:rsidRPr="008704C2">
                        <w:rPr>
                          <w:rFonts w:ascii="Arial" w:hAnsi="Arial" w:cs="Arial"/>
                          <w:b/>
                          <w:bCs/>
                          <w:color w:val="2F5496" w:themeColor="accent1" w:themeShade="BF"/>
                          <w:kern w:val="24"/>
                          <w:sz w:val="28"/>
                          <w:szCs w:val="28"/>
                        </w:rPr>
                        <w:t xml:space="preserve"> </w:t>
                      </w:r>
                      <w:r w:rsidR="00AA56DC">
                        <w:rPr>
                          <w:rFonts w:ascii="Arial" w:hAnsi="Arial" w:cs="Arial"/>
                          <w:b/>
                          <w:bCs/>
                          <w:color w:val="2F5496" w:themeColor="accent1" w:themeShade="BF"/>
                          <w:kern w:val="24"/>
                          <w:sz w:val="28"/>
                          <w:szCs w:val="28"/>
                        </w:rPr>
                        <w:tab/>
                      </w:r>
                      <w:r w:rsidR="00AA56DC">
                        <w:rPr>
                          <w:rFonts w:ascii="Arial" w:hAnsi="Arial" w:cs="Arial"/>
                          <w:b/>
                          <w:bCs/>
                          <w:color w:val="2F5496" w:themeColor="accent1" w:themeShade="BF"/>
                          <w:kern w:val="24"/>
                          <w:sz w:val="28"/>
                          <w:szCs w:val="28"/>
                        </w:rPr>
                        <w:tab/>
                      </w:r>
                      <w:hyperlink r:id="rId6" w:tgtFrame="_blank" w:tooltip="Meeting join link" w:history="1">
                        <w:r w:rsidR="00777422" w:rsidRPr="00777422">
                          <w:rPr>
                            <w:rStyle w:val="Hyperlink"/>
                            <w:rFonts w:ascii="Segoe UI" w:eastAsia="Times New Roman" w:hAnsi="Segoe UI" w:cs="Segoe UI"/>
                            <w:b/>
                            <w:bCs/>
                            <w:color w:val="5B5FC7"/>
                            <w:sz w:val="30"/>
                            <w:szCs w:val="30"/>
                            <w:highlight w:val="yellow"/>
                          </w:rPr>
                          <w:t>Join the meeting now</w:t>
                        </w:r>
                      </w:hyperlink>
                      <w:r w:rsidR="00777422">
                        <w:rPr>
                          <w:rFonts w:ascii="Segoe UI" w:eastAsia="Times New Roman" w:hAnsi="Segoe UI" w:cs="Segoe UI"/>
                          <w:color w:val="242424"/>
                        </w:rPr>
                        <w:t xml:space="preserve"> </w:t>
                      </w:r>
                    </w:p>
                    <w:p w14:paraId="1414F735" w14:textId="77777777" w:rsidR="00777422" w:rsidRDefault="00777422" w:rsidP="00777422">
                      <w:pPr>
                        <w:rPr>
                          <w:rFonts w:ascii="Segoe UI" w:eastAsia="Times New Roman" w:hAnsi="Segoe UI" w:cs="Segoe UI"/>
                          <w:color w:val="242424"/>
                        </w:rPr>
                      </w:pPr>
                    </w:p>
                    <w:p w14:paraId="490A5D92" w14:textId="7FC9E24B" w:rsidR="004C37E4" w:rsidRPr="00964BF3" w:rsidRDefault="00671DE3" w:rsidP="00964BF3">
                      <w:pPr>
                        <w:jc w:val="center"/>
                        <w:rPr>
                          <w:rFonts w:ascii="Cambria" w:hAnsi="Cambria"/>
                          <w:b/>
                          <w:bCs/>
                          <w:color w:val="2F5496" w:themeColor="accent1" w:themeShade="BF"/>
                          <w:sz w:val="56"/>
                          <w:szCs w:val="56"/>
                        </w:rPr>
                      </w:pPr>
                      <w:r w:rsidRPr="00964BF3">
                        <w:rPr>
                          <w:rFonts w:ascii="Amasis MT Pro Black" w:hAnsi="Amasis MT Pro Black" w:cs="ADLaM Display"/>
                          <w:color w:val="C45911" w:themeColor="accent2" w:themeShade="BF"/>
                          <w:sz w:val="56"/>
                          <w:szCs w:val="56"/>
                          <w14:ligatures w14:val="standardContextual"/>
                        </w:rPr>
                        <w:t>“</w:t>
                      </w:r>
                      <w:r w:rsidR="0096513B" w:rsidRPr="00964BF3">
                        <w:rPr>
                          <w:rFonts w:ascii="Amasis MT Pro Black" w:hAnsi="Amasis MT Pro Black" w:cs="ADLaM Display"/>
                          <w:color w:val="C45911" w:themeColor="accent2" w:themeShade="BF"/>
                          <w:sz w:val="56"/>
                          <w:szCs w:val="56"/>
                          <w14:ligatures w14:val="standardContextual"/>
                        </w:rPr>
                        <w:t>Updates in Inflammatory Bowel Disease</w:t>
                      </w:r>
                      <w:r w:rsidR="004C37E4" w:rsidRPr="00964BF3">
                        <w:rPr>
                          <w:rFonts w:ascii="Amasis MT Pro Black" w:hAnsi="Amasis MT Pro Black" w:cs="ADLaM Display"/>
                          <w:color w:val="C45911" w:themeColor="accent2" w:themeShade="BF"/>
                          <w:sz w:val="56"/>
                          <w:szCs w:val="56"/>
                          <w14:ligatures w14:val="standardContextual"/>
                        </w:rPr>
                        <w:t xml:space="preserve"> at UT Tyler</w:t>
                      </w:r>
                      <w:r w:rsidRPr="00964BF3">
                        <w:rPr>
                          <w:rFonts w:ascii="Amasis MT Pro Black" w:hAnsi="Amasis MT Pro Black" w:cs="ADLaM Display"/>
                          <w:color w:val="C45911" w:themeColor="accent2" w:themeShade="BF"/>
                          <w:sz w:val="56"/>
                          <w:szCs w:val="56"/>
                          <w14:ligatures w14:val="standardContextual"/>
                        </w:rPr>
                        <w:t>”</w:t>
                      </w:r>
                    </w:p>
                    <w:p w14:paraId="01CC9376" w14:textId="147CF4EE" w:rsidR="00754DFB" w:rsidRDefault="008066FD" w:rsidP="00754DFB">
                      <w:pPr>
                        <w:spacing w:after="0"/>
                        <w:jc w:val="center"/>
                        <w:rPr>
                          <w:rFonts w:ascii="Cambria" w:hAnsi="Cambria"/>
                          <w:b/>
                          <w:bCs/>
                          <w:color w:val="2F5496" w:themeColor="accent1" w:themeShade="BF"/>
                          <w:sz w:val="28"/>
                          <w:szCs w:val="28"/>
                        </w:rPr>
                      </w:pPr>
                      <w:r>
                        <w:rPr>
                          <w:rFonts w:ascii="Cambria" w:hAnsi="Cambria"/>
                          <w:b/>
                          <w:bCs/>
                          <w:color w:val="2F5496" w:themeColor="accent1" w:themeShade="BF"/>
                          <w:sz w:val="28"/>
                          <w:szCs w:val="28"/>
                        </w:rPr>
                        <w:t>Speaker:</w:t>
                      </w:r>
                    </w:p>
                    <w:p w14:paraId="0A82B4DD" w14:textId="77777777" w:rsidR="008066FD" w:rsidRPr="00964BF3" w:rsidRDefault="008066FD" w:rsidP="00754DFB">
                      <w:pPr>
                        <w:spacing w:after="0"/>
                        <w:jc w:val="center"/>
                        <w:rPr>
                          <w:rFonts w:ascii="Cambria" w:hAnsi="Cambria"/>
                          <w:b/>
                          <w:bCs/>
                          <w:color w:val="2F5496" w:themeColor="accent1" w:themeShade="BF"/>
                          <w:sz w:val="24"/>
                          <w:szCs w:val="24"/>
                        </w:rPr>
                      </w:pPr>
                    </w:p>
                    <w:p w14:paraId="5BE4BE7A" w14:textId="77777777" w:rsidR="0052595B" w:rsidRPr="0052595B" w:rsidRDefault="0052595B" w:rsidP="0052595B">
                      <w:pPr>
                        <w:spacing w:after="0" w:line="240" w:lineRule="auto"/>
                        <w:jc w:val="center"/>
                        <w:rPr>
                          <w:rFonts w:ascii="Cambria" w:eastAsiaTheme="minorEastAsia" w:hAnsi="Cambria" w:cs="Calibri"/>
                          <w:b/>
                          <w:bCs/>
                          <w:color w:val="2F5496" w:themeColor="accent1" w:themeShade="BF"/>
                          <w:kern w:val="24"/>
                          <w:sz w:val="36"/>
                          <w:szCs w:val="36"/>
                        </w:rPr>
                      </w:pPr>
                      <w:r w:rsidRPr="0052595B">
                        <w:rPr>
                          <w:rFonts w:ascii="Cambria" w:eastAsiaTheme="minorEastAsia" w:hAnsi="Cambria" w:cs="Calibri"/>
                          <w:b/>
                          <w:bCs/>
                          <w:color w:val="2F5496" w:themeColor="accent1" w:themeShade="BF"/>
                          <w:kern w:val="24"/>
                          <w:sz w:val="36"/>
                          <w:szCs w:val="36"/>
                        </w:rPr>
                        <w:t>Bixuan Lin, MD</w:t>
                      </w:r>
                    </w:p>
                    <w:p w14:paraId="716C3C3D"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Associate Program Director</w:t>
                      </w:r>
                    </w:p>
                    <w:p w14:paraId="604FDBE8"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Assistant Professor of Medicine</w:t>
                      </w:r>
                    </w:p>
                    <w:p w14:paraId="72B434E9"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Gastroenterology Medicine</w:t>
                      </w:r>
                    </w:p>
                    <w:p w14:paraId="065EC27D"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The University of Texas at Tyler Health Science Center</w:t>
                      </w:r>
                    </w:p>
                    <w:p w14:paraId="7C57E1FD" w14:textId="77777777" w:rsidR="0052595B" w:rsidRPr="00964BF3" w:rsidRDefault="0052595B" w:rsidP="0052595B">
                      <w:pPr>
                        <w:spacing w:after="0" w:line="240" w:lineRule="auto"/>
                        <w:jc w:val="center"/>
                        <w:rPr>
                          <w:rFonts w:ascii="Cambria" w:eastAsia="Times New Roman" w:hAnsi="Cambria" w:cstheme="minorHAnsi"/>
                          <w:i/>
                          <w:iCs/>
                          <w:color w:val="2F5496" w:themeColor="accent1" w:themeShade="BF"/>
                          <w:sz w:val="24"/>
                          <w:szCs w:val="24"/>
                        </w:rPr>
                      </w:pPr>
                      <w:r w:rsidRPr="00964BF3">
                        <w:rPr>
                          <w:rFonts w:ascii="Cambria" w:eastAsia="Times New Roman" w:hAnsi="Cambria" w:cstheme="minorHAnsi"/>
                          <w:i/>
                          <w:iCs/>
                          <w:color w:val="2F5496" w:themeColor="accent1" w:themeShade="BF"/>
                          <w:sz w:val="24"/>
                          <w:szCs w:val="24"/>
                        </w:rPr>
                        <w:t>Tyler, Texas</w:t>
                      </w:r>
                    </w:p>
                    <w:p w14:paraId="5525BDE9" w14:textId="77777777" w:rsidR="0052595B" w:rsidRPr="00964BF3" w:rsidRDefault="0052595B" w:rsidP="00D954A2">
                      <w:pPr>
                        <w:jc w:val="center"/>
                        <w:rPr>
                          <w:rFonts w:ascii="Arial" w:hAnsi="Arial" w:cs="Arial"/>
                          <w:b/>
                          <w:bCs/>
                          <w:sz w:val="18"/>
                          <w:szCs w:val="18"/>
                          <w:highlight w:val="yellow"/>
                        </w:rPr>
                      </w:pPr>
                    </w:p>
                    <w:p w14:paraId="272C5AAE" w14:textId="223E8FF7" w:rsidR="009F7C3C" w:rsidRPr="0043289F" w:rsidRDefault="00D954A2" w:rsidP="00964BF3">
                      <w:pPr>
                        <w:spacing w:after="0" w:line="240" w:lineRule="auto"/>
                        <w:jc w:val="center"/>
                        <w:rPr>
                          <w:b/>
                          <w:bCs/>
                          <w:sz w:val="24"/>
                          <w:szCs w:val="24"/>
                        </w:rPr>
                      </w:pPr>
                      <w:r w:rsidRPr="0052595B">
                        <w:rPr>
                          <w:rFonts w:ascii="Arial" w:hAnsi="Arial" w:cs="Arial"/>
                          <w:b/>
                          <w:bCs/>
                          <w:sz w:val="24"/>
                          <w:szCs w:val="24"/>
                        </w:rPr>
                        <w:t>Objectives:</w:t>
                      </w:r>
                    </w:p>
                    <w:p w14:paraId="6BAEAA3C" w14:textId="36E02D50" w:rsidR="00964BF3" w:rsidRPr="00777422" w:rsidRDefault="001F5B69" w:rsidP="00964BF3">
                      <w:pPr>
                        <w:spacing w:after="0" w:line="240" w:lineRule="auto"/>
                        <w:rPr>
                          <w:rFonts w:ascii="Arial" w:eastAsia="Times New Roman" w:hAnsi="Arial" w:cs="Arial"/>
                          <w:color w:val="000000"/>
                          <w:sz w:val="21"/>
                          <w:szCs w:val="21"/>
                        </w:rPr>
                      </w:pPr>
                      <w:r w:rsidRPr="00777422">
                        <w:rPr>
                          <w:rFonts w:ascii="Arial" w:hAnsi="Arial" w:cs="Arial"/>
                        </w:rPr>
                        <w:t>At the end of this presentation, participants should have increased information to</w:t>
                      </w:r>
                      <w:bookmarkStart w:id="2" w:name="_Hlk138322453"/>
                      <w:bookmarkStart w:id="3" w:name="_Hlk148970853"/>
                      <w:r w:rsidR="009B1065" w:rsidRPr="00777422">
                        <w:rPr>
                          <w:rFonts w:ascii="Arial" w:hAnsi="Arial" w:cs="Arial"/>
                        </w:rPr>
                        <w:t xml:space="preserve"> </w:t>
                      </w:r>
                      <w:r w:rsidR="00777422">
                        <w:rPr>
                          <w:rFonts w:ascii="Arial" w:eastAsia="Times New Roman" w:hAnsi="Arial" w:cs="Arial"/>
                          <w:color w:val="000000"/>
                        </w:rPr>
                        <w:t>review</w:t>
                      </w:r>
                      <w:r w:rsidR="00C37710" w:rsidRPr="00777422">
                        <w:rPr>
                          <w:rFonts w:ascii="Arial" w:eastAsia="Times New Roman" w:hAnsi="Arial" w:cs="Arial"/>
                          <w:color w:val="000000"/>
                        </w:rPr>
                        <w:t xml:space="preserve"> inflammatory bowel disease and how it is diagnosed</w:t>
                      </w:r>
                      <w:r w:rsidR="00C37710" w:rsidRPr="00777422">
                        <w:rPr>
                          <w:rFonts w:ascii="Arial" w:eastAsia="Times New Roman" w:hAnsi="Arial" w:cs="Arial"/>
                          <w:color w:val="000000"/>
                        </w:rPr>
                        <w:t xml:space="preserve">, </w:t>
                      </w:r>
                      <w:r w:rsidR="00777422">
                        <w:rPr>
                          <w:rFonts w:ascii="Arial" w:eastAsia="Times New Roman" w:hAnsi="Arial" w:cs="Arial"/>
                          <w:color w:val="000000"/>
                        </w:rPr>
                        <w:t>discuss</w:t>
                      </w:r>
                      <w:r w:rsidR="00C37710" w:rsidRPr="00777422">
                        <w:rPr>
                          <w:rFonts w:ascii="Arial" w:eastAsia="Times New Roman" w:hAnsi="Arial" w:cs="Arial"/>
                          <w:color w:val="000000"/>
                        </w:rPr>
                        <w:t xml:space="preserve"> possible complications of inflammatory bowel disease</w:t>
                      </w:r>
                      <w:r w:rsidR="00C37710" w:rsidRPr="00777422">
                        <w:rPr>
                          <w:rFonts w:ascii="Arial" w:eastAsia="Times New Roman" w:hAnsi="Arial" w:cs="Arial"/>
                          <w:color w:val="000000"/>
                        </w:rPr>
                        <w:t>, identify</w:t>
                      </w:r>
                      <w:r w:rsidR="00C37710" w:rsidRPr="00777422">
                        <w:rPr>
                          <w:rFonts w:ascii="Arial" w:eastAsia="Times New Roman" w:hAnsi="Arial" w:cs="Arial"/>
                          <w:color w:val="000000"/>
                        </w:rPr>
                        <w:t xml:space="preserve"> available medical therapies for inflammatory bowel disease and future directions of IBD research</w:t>
                      </w:r>
                      <w:r w:rsidR="00C37710" w:rsidRPr="00777422">
                        <w:rPr>
                          <w:rFonts w:ascii="Arial" w:eastAsia="Times New Roman" w:hAnsi="Arial" w:cs="Arial"/>
                          <w:color w:val="000000"/>
                        </w:rPr>
                        <w:t xml:space="preserve"> and </w:t>
                      </w:r>
                      <w:r w:rsidR="00777422" w:rsidRPr="00777422">
                        <w:rPr>
                          <w:rFonts w:ascii="Arial" w:eastAsia="Times New Roman" w:hAnsi="Arial" w:cs="Arial"/>
                          <w:color w:val="000000"/>
                        </w:rPr>
                        <w:t>discuss</w:t>
                      </w:r>
                      <w:r w:rsidR="00C37710" w:rsidRPr="00777422">
                        <w:rPr>
                          <w:rFonts w:ascii="Arial" w:eastAsia="Times New Roman" w:hAnsi="Arial" w:cs="Arial"/>
                          <w:color w:val="000000"/>
                        </w:rPr>
                        <w:t xml:space="preserve"> the</w:t>
                      </w:r>
                      <w:r w:rsidR="00C37710" w:rsidRPr="00777422">
                        <w:rPr>
                          <w:rFonts w:ascii="Arial" w:eastAsia="Times New Roman" w:hAnsi="Arial" w:cs="Arial"/>
                          <w:color w:val="000000"/>
                        </w:rPr>
                        <w:t xml:space="preserve"> Inflammatory Bowel Disease Program at UT North</w:t>
                      </w:r>
                      <w:r w:rsidR="00C37710" w:rsidRPr="00777422">
                        <w:rPr>
                          <w:rFonts w:ascii="Arial" w:eastAsia="Times New Roman" w:hAnsi="Arial" w:cs="Arial"/>
                          <w:color w:val="000000"/>
                        </w:rPr>
                        <w:t>.</w:t>
                      </w:r>
                      <w:r w:rsidR="00671DE3" w:rsidRPr="00777422">
                        <w:rPr>
                          <w:rFonts w:ascii="Arial" w:eastAsia="Times New Roman" w:hAnsi="Arial" w:cs="Arial"/>
                          <w:color w:val="000000"/>
                          <w:sz w:val="21"/>
                          <w:szCs w:val="21"/>
                        </w:rPr>
                        <w:t xml:space="preserve"> </w:t>
                      </w:r>
                      <w:r w:rsidR="00964BF3" w:rsidRPr="00777422">
                        <w:rPr>
                          <w:rFonts w:ascii="Arial" w:eastAsia="Times New Roman" w:hAnsi="Arial" w:cs="Arial"/>
                          <w:color w:val="000000"/>
                          <w:sz w:val="21"/>
                          <w:szCs w:val="21"/>
                        </w:rPr>
                        <w:t xml:space="preserve">       </w:t>
                      </w:r>
                      <w:bookmarkEnd w:id="2"/>
                      <w:bookmarkEnd w:id="3"/>
                    </w:p>
                    <w:p w14:paraId="1ABD5F28" w14:textId="77777777" w:rsidR="00964BF3" w:rsidRDefault="00964BF3" w:rsidP="00964BF3">
                      <w:pPr>
                        <w:spacing w:after="0" w:line="240" w:lineRule="auto"/>
                        <w:rPr>
                          <w:rFonts w:ascii="Cambria" w:eastAsia="Times New Roman" w:hAnsi="Cambria"/>
                          <w:color w:val="000000"/>
                          <w:sz w:val="21"/>
                          <w:szCs w:val="21"/>
                        </w:rPr>
                      </w:pPr>
                    </w:p>
                    <w:p w14:paraId="727AD6BE" w14:textId="0950613A" w:rsidR="00B06C2A" w:rsidRDefault="001F5B69" w:rsidP="00964BF3">
                      <w:pPr>
                        <w:spacing w:after="0" w:line="240" w:lineRule="auto"/>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 xml:space="preserve">Internal Medicine </w:t>
                      </w:r>
                      <w:r w:rsidR="00EB7517" w:rsidRPr="00B06C2A">
                        <w:rPr>
                          <w:rFonts w:ascii="Arial" w:hAnsi="Arial" w:cs="Arial"/>
                          <w:b/>
                          <w:bCs/>
                          <w:i/>
                          <w:iCs/>
                          <w:color w:val="000000" w:themeColor="text1"/>
                          <w:kern w:val="24"/>
                          <w:sz w:val="24"/>
                          <w:szCs w:val="24"/>
                        </w:rPr>
                        <w:t>Grand Rounds are designed for</w:t>
                      </w:r>
                      <w:r w:rsidR="002048DC" w:rsidRPr="00B06C2A">
                        <w:rPr>
                          <w:rFonts w:ascii="Arial" w:hAnsi="Arial" w:cs="Arial"/>
                          <w:b/>
                          <w:bCs/>
                          <w:i/>
                          <w:iCs/>
                          <w:color w:val="000000" w:themeColor="text1"/>
                          <w:kern w:val="24"/>
                          <w:sz w:val="24"/>
                          <w:szCs w:val="24"/>
                        </w:rPr>
                        <w:t xml:space="preserve"> Internal Medicine </w:t>
                      </w:r>
                      <w:r w:rsidR="00EB7517" w:rsidRPr="00B06C2A">
                        <w:rPr>
                          <w:rFonts w:ascii="Arial" w:hAnsi="Arial" w:cs="Arial"/>
                          <w:b/>
                          <w:bCs/>
                          <w:i/>
                          <w:iCs/>
                          <w:color w:val="000000" w:themeColor="text1"/>
                          <w:kern w:val="24"/>
                          <w:sz w:val="24"/>
                          <w:szCs w:val="24"/>
                        </w:rPr>
                        <w:t>physicians, residents</w:t>
                      </w:r>
                      <w:r w:rsidR="006B1C9F" w:rsidRPr="00B06C2A">
                        <w:rPr>
                          <w:rFonts w:ascii="Arial" w:hAnsi="Arial" w:cs="Arial"/>
                          <w:b/>
                          <w:bCs/>
                          <w:i/>
                          <w:iCs/>
                          <w:color w:val="000000" w:themeColor="text1"/>
                          <w:kern w:val="24"/>
                          <w:sz w:val="24"/>
                          <w:szCs w:val="24"/>
                        </w:rPr>
                        <w:t>,</w:t>
                      </w:r>
                      <w:r w:rsidR="00EB7517" w:rsidRPr="00B06C2A">
                        <w:rPr>
                          <w:rFonts w:ascii="Arial" w:hAnsi="Arial" w:cs="Arial"/>
                          <w:b/>
                          <w:bCs/>
                          <w:i/>
                          <w:iCs/>
                          <w:color w:val="000000" w:themeColor="text1"/>
                          <w:kern w:val="24"/>
                          <w:sz w:val="24"/>
                          <w:szCs w:val="24"/>
                        </w:rPr>
                        <w:t xml:space="preserve"> </w:t>
                      </w:r>
                    </w:p>
                    <w:p w14:paraId="26C8A543" w14:textId="0BE1DA28" w:rsidR="00844754" w:rsidRDefault="00EB7517" w:rsidP="00964BF3">
                      <w:pPr>
                        <w:spacing w:after="0" w:line="240" w:lineRule="auto"/>
                        <w:jc w:val="center"/>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and medical students</w:t>
                      </w:r>
                      <w:r w:rsidR="00B06C2A" w:rsidRPr="00B06C2A">
                        <w:rPr>
                          <w:rFonts w:ascii="Arial" w:hAnsi="Arial" w:cs="Arial"/>
                          <w:b/>
                          <w:bCs/>
                          <w:i/>
                          <w:iCs/>
                          <w:color w:val="000000" w:themeColor="text1"/>
                          <w:kern w:val="24"/>
                          <w:sz w:val="24"/>
                          <w:szCs w:val="24"/>
                        </w:rPr>
                        <w:t>.</w:t>
                      </w:r>
                    </w:p>
                    <w:p w14:paraId="2CDABF71" w14:textId="77777777" w:rsidR="007D38FD" w:rsidRDefault="007D38FD" w:rsidP="00B06C2A">
                      <w:pPr>
                        <w:spacing w:after="0" w:line="240" w:lineRule="auto"/>
                        <w:jc w:val="center"/>
                        <w:rPr>
                          <w:rFonts w:ascii="Arial" w:hAnsi="Arial" w:cs="Arial"/>
                          <w:b/>
                          <w:bCs/>
                          <w:i/>
                          <w:iCs/>
                          <w:color w:val="000000" w:themeColor="text1"/>
                          <w:kern w:val="24"/>
                          <w:sz w:val="16"/>
                          <w:szCs w:val="16"/>
                        </w:rPr>
                      </w:pPr>
                    </w:p>
                    <w:p w14:paraId="5DE72969" w14:textId="77777777" w:rsidR="00E31020" w:rsidRDefault="00E31020" w:rsidP="00B06C2A">
                      <w:pPr>
                        <w:spacing w:after="0" w:line="240" w:lineRule="auto"/>
                        <w:jc w:val="center"/>
                        <w:rPr>
                          <w:rFonts w:ascii="Arial" w:hAnsi="Arial" w:cs="Arial"/>
                          <w:b/>
                          <w:bCs/>
                          <w:i/>
                          <w:iCs/>
                          <w:color w:val="000000" w:themeColor="text1"/>
                          <w:kern w:val="24"/>
                          <w:sz w:val="16"/>
                          <w:szCs w:val="16"/>
                        </w:rPr>
                      </w:pPr>
                    </w:p>
                    <w:p w14:paraId="7969CFE3" w14:textId="59E39E09"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Health Science Center is accredited by the Texas Medical Association to provide continuing medical education for physicians.</w:t>
                      </w:r>
                    </w:p>
                    <w:p w14:paraId="201A54E8" w14:textId="1122110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page"/>
              </v:shape>
            </w:pict>
          </mc:Fallback>
        </mc:AlternateContent>
      </w:r>
      <w:r>
        <w:rPr>
          <w:noProof/>
        </w:rPr>
        <mc:AlternateContent>
          <mc:Choice Requires="wps">
            <w:drawing>
              <wp:anchor distT="0" distB="0" distL="114300" distR="114300" simplePos="0" relativeHeight="251676160" behindDoc="1" locked="0" layoutInCell="1" allowOverlap="1" wp14:anchorId="39179EF1" wp14:editId="1E6E7522">
                <wp:simplePos x="0" y="0"/>
                <wp:positionH relativeFrom="margin">
                  <wp:posOffset>-175260</wp:posOffset>
                </wp:positionH>
                <wp:positionV relativeFrom="paragraph">
                  <wp:posOffset>6809740</wp:posOffset>
                </wp:positionV>
                <wp:extent cx="7346950" cy="11049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7346950" cy="11049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3AFA" id="Rectangle 2" o:spid="_x0000_s1026" style="position:absolute;margin-left:-13.8pt;margin-top:536.2pt;width:578.5pt;height:87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" fillcolor="#fbe4d5 [661]" strokecolor="#1f3763 [1604]" strokeweight="1pt">
                <w10:wrap anchorx="margin"/>
              </v:rect>
            </w:pict>
          </mc:Fallback>
        </mc:AlternateContent>
      </w:r>
      <w:r w:rsidR="008C5BE0">
        <w:rPr>
          <w:noProof/>
        </w:rPr>
        <mc:AlternateContent>
          <mc:Choice Requires="wps">
            <w:drawing>
              <wp:anchor distT="0" distB="0" distL="114300" distR="114300" simplePos="0" relativeHeight="251651072" behindDoc="0" locked="0" layoutInCell="1" allowOverlap="1" wp14:anchorId="60583319" wp14:editId="1D94EB70">
                <wp:simplePos x="0" y="0"/>
                <wp:positionH relativeFrom="page">
                  <wp:align>center</wp:align>
                </wp:positionH>
                <wp:positionV relativeFrom="paragraph">
                  <wp:posOffset>7799705</wp:posOffset>
                </wp:positionV>
                <wp:extent cx="7057055" cy="180975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7055" cy="1809750"/>
                        </a:xfrm>
                        <a:prstGeom prst="rect">
                          <a:avLst/>
                        </a:prstGeom>
                      </wps:spPr>
                      <wps:txb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6672F2D3">
                                  <wp:extent cx="1311910" cy="393700"/>
                                  <wp:effectExtent l="0" t="0" r="2540" b="6350"/>
                                  <wp:docPr id="1132561755"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7"/>
                                          <a:stretch>
                                            <a:fillRect/>
                                          </a:stretch>
                                        </pic:blipFill>
                                        <pic:spPr>
                                          <a:xfrm>
                                            <a:off x="0" y="0"/>
                                            <a:ext cx="1359796" cy="408070"/>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7" style="position:absolute;margin-left:0;margin-top:614.15pt;width:555.65pt;height:142.5pt;z-index:2516510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" filled="f" stroked="f">
                <v:textbo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6672F2D3">
                            <wp:extent cx="1311910" cy="393700"/>
                            <wp:effectExtent l="0" t="0" r="2540" b="6350"/>
                            <wp:docPr id="1132561755"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8"/>
                                    <a:stretch>
                                      <a:fillRect/>
                                    </a:stretch>
                                  </pic:blipFill>
                                  <pic:spPr>
                                    <a:xfrm>
                                      <a:off x="0" y="0"/>
                                      <a:ext cx="1359796" cy="408070"/>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page"/>
              </v:rect>
            </w:pict>
          </mc:Fallback>
        </mc:AlternateContent>
      </w:r>
      <w:r w:rsidR="00580ABF">
        <w:rPr>
          <w:noProof/>
        </w:rPr>
        <mc:AlternateContent>
          <mc:Choice Requires="wps">
            <w:drawing>
              <wp:anchor distT="0" distB="0" distL="114300" distR="114300" simplePos="0" relativeHeight="251655168" behindDoc="0" locked="0" layoutInCell="1" allowOverlap="1" wp14:anchorId="6085B9DB" wp14:editId="3ECE187B">
                <wp:simplePos x="0" y="0"/>
                <wp:positionH relativeFrom="column">
                  <wp:posOffset>4536440</wp:posOffset>
                </wp:positionH>
                <wp:positionV relativeFrom="paragraph">
                  <wp:posOffset>2540</wp:posOffset>
                </wp:positionV>
                <wp:extent cx="2635250" cy="1130300"/>
                <wp:effectExtent l="0" t="0" r="12700" b="1270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635250" cy="1130300"/>
                        </a:xfrm>
                        <a:prstGeom prst="rect">
                          <a:avLst/>
                        </a:prstGeom>
                        <a:solidFill>
                          <a:schemeClr val="accent1">
                            <a:lumMod val="20000"/>
                            <a:lumOff val="80000"/>
                          </a:schemeClr>
                        </a:solidFill>
                        <a:ln>
                          <a:solidFill>
                            <a:schemeClr val="accent1">
                              <a:shade val="50000"/>
                            </a:schemeClr>
                          </a:solidFill>
                        </a:ln>
                      </wps:spPr>
                      <wps:txbx>
                        <w:txbxContent>
                          <w:p w14:paraId="21C3CD81" w14:textId="62FE0C22" w:rsid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00E27266">
                              <w:rPr>
                                <w:rFonts w:ascii="Arial" w:hAnsi="Arial"/>
                                <w:b/>
                                <w:bCs/>
                                <w:color w:val="F26322"/>
                                <w:kern w:val="24"/>
                                <w:sz w:val="24"/>
                                <w:szCs w:val="24"/>
                              </w:rPr>
                              <w:t>Internal Medicine</w:t>
                            </w:r>
                            <w:r w:rsidR="002C3B08">
                              <w:rPr>
                                <w:rFonts w:ascii="Arial" w:hAnsi="Arial"/>
                                <w:b/>
                                <w:bCs/>
                                <w:color w:val="F26322"/>
                                <w:kern w:val="24"/>
                                <w:sz w:val="24"/>
                                <w:szCs w:val="24"/>
                              </w:rPr>
                              <w:t xml:space="preserve"> </w:t>
                            </w:r>
                            <w:r w:rsidRPr="000046BB">
                              <w:rPr>
                                <w:rFonts w:ascii="Arial" w:hAnsi="Arial"/>
                                <w:b/>
                                <w:bCs/>
                                <w:i/>
                                <w:iCs/>
                                <w:color w:val="F26322"/>
                                <w:kern w:val="24"/>
                                <w:sz w:val="24"/>
                                <w:szCs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85B9DB" id="TextBox 3" o:spid="_x0000_s1028" type="#_x0000_t202" style="position:absolute;margin-left:357.2pt;margin-top:.2pt;width:207.5pt;height: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" fillcolor="#d9e2f3 [660]" strokecolor="#1f3763 [1604]">
                <v:textbox>
                  <w:txbxContent>
                    <w:p w14:paraId="21C3CD81" w14:textId="62FE0C22" w:rsid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00E27266">
                        <w:rPr>
                          <w:rFonts w:ascii="Arial" w:hAnsi="Arial"/>
                          <w:b/>
                          <w:bCs/>
                          <w:color w:val="F26322"/>
                          <w:kern w:val="24"/>
                          <w:sz w:val="24"/>
                          <w:szCs w:val="24"/>
                        </w:rPr>
                        <w:t>Internal Medicine</w:t>
                      </w:r>
                      <w:r w:rsidR="002C3B08">
                        <w:rPr>
                          <w:rFonts w:ascii="Arial" w:hAnsi="Arial"/>
                          <w:b/>
                          <w:bCs/>
                          <w:color w:val="F26322"/>
                          <w:kern w:val="24"/>
                          <w:sz w:val="24"/>
                          <w:szCs w:val="24"/>
                        </w:rPr>
                        <w:t xml:space="preserve"> </w:t>
                      </w:r>
                      <w:r w:rsidRPr="000046BB">
                        <w:rPr>
                          <w:rFonts w:ascii="Arial" w:hAnsi="Arial"/>
                          <w:b/>
                          <w:bCs/>
                          <w:i/>
                          <w:iCs/>
                          <w:color w:val="F26322"/>
                          <w:kern w:val="24"/>
                          <w:sz w:val="24"/>
                          <w:szCs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v:textbox>
              </v:shape>
            </w:pict>
          </mc:Fallback>
        </mc:AlternateContent>
      </w:r>
      <w:r w:rsidR="000046BB">
        <w:rPr>
          <w:noProof/>
        </w:rPr>
        <w:drawing>
          <wp:inline distT="0" distB="0" distL="0" distR="0" wp14:anchorId="04469B13" wp14:editId="6BAC3C6D">
            <wp:extent cx="2540000" cy="6404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1321" cy="645822"/>
                    </a:xfrm>
                    <a:prstGeom prst="rect">
                      <a:avLst/>
                    </a:prstGeom>
                    <a:noFill/>
                    <a:ln>
                      <a:noFill/>
                    </a:ln>
                  </pic:spPr>
                </pic:pic>
              </a:graphicData>
            </a:graphic>
          </wp:inline>
        </w:drawing>
      </w:r>
      <w:r w:rsidR="00E507B8">
        <w:t xml:space="preserve">             </w:t>
      </w:r>
      <w:r w:rsidR="00E507B8" w:rsidRPr="00E507B8">
        <w:rPr>
          <w:noProof/>
        </w:rPr>
        <w:drawing>
          <wp:inline distT="0" distB="0" distL="0" distR="0" wp14:anchorId="68430E43" wp14:editId="4D55F925">
            <wp:extent cx="1295400" cy="1168400"/>
            <wp:effectExtent l="0" t="0" r="0" b="0"/>
            <wp:docPr id="109448869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88691" name="Picture 1" descr="A qr code on a white background&#10;&#10;AI-generated content may be incorrect."/>
                    <pic:cNvPicPr/>
                  </pic:nvPicPr>
                  <pic:blipFill>
                    <a:blip r:embed="rId10"/>
                    <a:stretch>
                      <a:fillRect/>
                    </a:stretch>
                  </pic:blipFill>
                  <pic:spPr>
                    <a:xfrm>
                      <a:off x="0" y="0"/>
                      <a:ext cx="1306114" cy="1178064"/>
                    </a:xfrm>
                    <a:prstGeom prst="rect">
                      <a:avLst/>
                    </a:prstGeom>
                  </pic:spPr>
                </pic:pic>
              </a:graphicData>
            </a:graphic>
          </wp:inline>
        </w:drawing>
      </w:r>
    </w:p>
    <w:sectPr w:rsidR="00EB7517" w:rsidSect="00C70985">
      <w:pgSz w:w="12240" w:h="15840"/>
      <w:pgMar w:top="576" w:right="36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EDB"/>
    <w:multiLevelType w:val="multilevel"/>
    <w:tmpl w:val="7F2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D1381"/>
    <w:multiLevelType w:val="multilevel"/>
    <w:tmpl w:val="C486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056"/>
    <w:multiLevelType w:val="hybridMultilevel"/>
    <w:tmpl w:val="C0B0D4E2"/>
    <w:lvl w:ilvl="0" w:tplc="83082DA0">
      <w:start w:val="1"/>
      <w:numFmt w:val="decimal"/>
      <w:lvlText w:val="%1."/>
      <w:lvlJc w:val="left"/>
      <w:pPr>
        <w:ind w:left="720" w:hanging="360"/>
      </w:pPr>
      <w:rPr>
        <w:rFonts w:ascii="Calibri" w:eastAsia="Times New Roman"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4C5835"/>
    <w:multiLevelType w:val="hybridMultilevel"/>
    <w:tmpl w:val="77E4F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6C7200"/>
    <w:multiLevelType w:val="multilevel"/>
    <w:tmpl w:val="799CC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99900B9"/>
    <w:multiLevelType w:val="hybridMultilevel"/>
    <w:tmpl w:val="CDF6D1DA"/>
    <w:lvl w:ilvl="0" w:tplc="53205726">
      <w:start w:val="1"/>
      <w:numFmt w:val="bullet"/>
      <w:lvlText w:val="•"/>
      <w:lvlJc w:val="left"/>
      <w:pPr>
        <w:tabs>
          <w:tab w:val="num" w:pos="720"/>
        </w:tabs>
        <w:ind w:left="720" w:hanging="360"/>
      </w:pPr>
      <w:rPr>
        <w:rFonts w:ascii="Arial" w:hAnsi="Arial" w:cs="Times New Roman" w:hint="default"/>
      </w:rPr>
    </w:lvl>
    <w:lvl w:ilvl="1" w:tplc="DEAABA50">
      <w:start w:val="1"/>
      <w:numFmt w:val="bullet"/>
      <w:lvlText w:val="•"/>
      <w:lvlJc w:val="left"/>
      <w:pPr>
        <w:tabs>
          <w:tab w:val="num" w:pos="1440"/>
        </w:tabs>
        <w:ind w:left="1440" w:hanging="360"/>
      </w:pPr>
      <w:rPr>
        <w:rFonts w:ascii="Arial" w:hAnsi="Arial" w:cs="Times New Roman" w:hint="default"/>
      </w:rPr>
    </w:lvl>
    <w:lvl w:ilvl="2" w:tplc="27FA1E4A">
      <w:start w:val="1"/>
      <w:numFmt w:val="bullet"/>
      <w:lvlText w:val="•"/>
      <w:lvlJc w:val="left"/>
      <w:pPr>
        <w:tabs>
          <w:tab w:val="num" w:pos="2160"/>
        </w:tabs>
        <w:ind w:left="2160" w:hanging="360"/>
      </w:pPr>
      <w:rPr>
        <w:rFonts w:ascii="Arial" w:hAnsi="Arial" w:cs="Times New Roman" w:hint="default"/>
      </w:rPr>
    </w:lvl>
    <w:lvl w:ilvl="3" w:tplc="3DD0AD86">
      <w:start w:val="1"/>
      <w:numFmt w:val="bullet"/>
      <w:lvlText w:val="•"/>
      <w:lvlJc w:val="left"/>
      <w:pPr>
        <w:tabs>
          <w:tab w:val="num" w:pos="2880"/>
        </w:tabs>
        <w:ind w:left="2880" w:hanging="360"/>
      </w:pPr>
      <w:rPr>
        <w:rFonts w:ascii="Arial" w:hAnsi="Arial" w:cs="Times New Roman" w:hint="default"/>
      </w:rPr>
    </w:lvl>
    <w:lvl w:ilvl="4" w:tplc="64EC1846">
      <w:start w:val="1"/>
      <w:numFmt w:val="bullet"/>
      <w:lvlText w:val="•"/>
      <w:lvlJc w:val="left"/>
      <w:pPr>
        <w:tabs>
          <w:tab w:val="num" w:pos="3600"/>
        </w:tabs>
        <w:ind w:left="3600" w:hanging="360"/>
      </w:pPr>
      <w:rPr>
        <w:rFonts w:ascii="Arial" w:hAnsi="Arial" w:cs="Times New Roman" w:hint="default"/>
      </w:rPr>
    </w:lvl>
    <w:lvl w:ilvl="5" w:tplc="78E6806E">
      <w:start w:val="1"/>
      <w:numFmt w:val="bullet"/>
      <w:lvlText w:val="•"/>
      <w:lvlJc w:val="left"/>
      <w:pPr>
        <w:tabs>
          <w:tab w:val="num" w:pos="4320"/>
        </w:tabs>
        <w:ind w:left="4320" w:hanging="360"/>
      </w:pPr>
      <w:rPr>
        <w:rFonts w:ascii="Arial" w:hAnsi="Arial" w:cs="Times New Roman" w:hint="default"/>
      </w:rPr>
    </w:lvl>
    <w:lvl w:ilvl="6" w:tplc="743EE4C6">
      <w:start w:val="1"/>
      <w:numFmt w:val="bullet"/>
      <w:lvlText w:val="•"/>
      <w:lvlJc w:val="left"/>
      <w:pPr>
        <w:tabs>
          <w:tab w:val="num" w:pos="5040"/>
        </w:tabs>
        <w:ind w:left="5040" w:hanging="360"/>
      </w:pPr>
      <w:rPr>
        <w:rFonts w:ascii="Arial" w:hAnsi="Arial" w:cs="Times New Roman" w:hint="default"/>
      </w:rPr>
    </w:lvl>
    <w:lvl w:ilvl="7" w:tplc="3D508622">
      <w:start w:val="1"/>
      <w:numFmt w:val="bullet"/>
      <w:lvlText w:val="•"/>
      <w:lvlJc w:val="left"/>
      <w:pPr>
        <w:tabs>
          <w:tab w:val="num" w:pos="5760"/>
        </w:tabs>
        <w:ind w:left="5760" w:hanging="360"/>
      </w:pPr>
      <w:rPr>
        <w:rFonts w:ascii="Arial" w:hAnsi="Arial" w:cs="Times New Roman" w:hint="default"/>
      </w:rPr>
    </w:lvl>
    <w:lvl w:ilvl="8" w:tplc="2944636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1D62539"/>
    <w:multiLevelType w:val="hybridMultilevel"/>
    <w:tmpl w:val="906E5610"/>
    <w:lvl w:ilvl="0" w:tplc="01EC1BE4">
      <w:start w:val="1"/>
      <w:numFmt w:val="bullet"/>
      <w:lvlText w:val="•"/>
      <w:lvlJc w:val="left"/>
      <w:pPr>
        <w:tabs>
          <w:tab w:val="num" w:pos="720"/>
        </w:tabs>
        <w:ind w:left="720" w:hanging="360"/>
      </w:pPr>
      <w:rPr>
        <w:rFonts w:ascii="Arial" w:hAnsi="Arial" w:cs="Times New Roman" w:hint="default"/>
      </w:rPr>
    </w:lvl>
    <w:lvl w:ilvl="1" w:tplc="3F10BD38">
      <w:start w:val="1"/>
      <w:numFmt w:val="bullet"/>
      <w:lvlText w:val="•"/>
      <w:lvlJc w:val="left"/>
      <w:pPr>
        <w:tabs>
          <w:tab w:val="num" w:pos="1440"/>
        </w:tabs>
        <w:ind w:left="1440" w:hanging="360"/>
      </w:pPr>
      <w:rPr>
        <w:rFonts w:ascii="Arial" w:hAnsi="Arial" w:cs="Times New Roman" w:hint="default"/>
      </w:rPr>
    </w:lvl>
    <w:lvl w:ilvl="2" w:tplc="99FE47FC">
      <w:start w:val="1"/>
      <w:numFmt w:val="bullet"/>
      <w:lvlText w:val="•"/>
      <w:lvlJc w:val="left"/>
      <w:pPr>
        <w:tabs>
          <w:tab w:val="num" w:pos="2160"/>
        </w:tabs>
        <w:ind w:left="2160" w:hanging="360"/>
      </w:pPr>
      <w:rPr>
        <w:rFonts w:ascii="Arial" w:hAnsi="Arial" w:cs="Times New Roman" w:hint="default"/>
      </w:rPr>
    </w:lvl>
    <w:lvl w:ilvl="3" w:tplc="ED5EC7D2">
      <w:start w:val="1"/>
      <w:numFmt w:val="bullet"/>
      <w:lvlText w:val="•"/>
      <w:lvlJc w:val="left"/>
      <w:pPr>
        <w:tabs>
          <w:tab w:val="num" w:pos="2880"/>
        </w:tabs>
        <w:ind w:left="2880" w:hanging="360"/>
      </w:pPr>
      <w:rPr>
        <w:rFonts w:ascii="Arial" w:hAnsi="Arial" w:cs="Times New Roman" w:hint="default"/>
      </w:rPr>
    </w:lvl>
    <w:lvl w:ilvl="4" w:tplc="46B4F320">
      <w:start w:val="1"/>
      <w:numFmt w:val="bullet"/>
      <w:lvlText w:val="•"/>
      <w:lvlJc w:val="left"/>
      <w:pPr>
        <w:tabs>
          <w:tab w:val="num" w:pos="3600"/>
        </w:tabs>
        <w:ind w:left="3600" w:hanging="360"/>
      </w:pPr>
      <w:rPr>
        <w:rFonts w:ascii="Arial" w:hAnsi="Arial" w:cs="Times New Roman" w:hint="default"/>
      </w:rPr>
    </w:lvl>
    <w:lvl w:ilvl="5" w:tplc="A79A65BA">
      <w:start w:val="1"/>
      <w:numFmt w:val="bullet"/>
      <w:lvlText w:val="•"/>
      <w:lvlJc w:val="left"/>
      <w:pPr>
        <w:tabs>
          <w:tab w:val="num" w:pos="4320"/>
        </w:tabs>
        <w:ind w:left="4320" w:hanging="360"/>
      </w:pPr>
      <w:rPr>
        <w:rFonts w:ascii="Arial" w:hAnsi="Arial" w:cs="Times New Roman" w:hint="default"/>
      </w:rPr>
    </w:lvl>
    <w:lvl w:ilvl="6" w:tplc="2D904B22">
      <w:start w:val="1"/>
      <w:numFmt w:val="bullet"/>
      <w:lvlText w:val="•"/>
      <w:lvlJc w:val="left"/>
      <w:pPr>
        <w:tabs>
          <w:tab w:val="num" w:pos="5040"/>
        </w:tabs>
        <w:ind w:left="5040" w:hanging="360"/>
      </w:pPr>
      <w:rPr>
        <w:rFonts w:ascii="Arial" w:hAnsi="Arial" w:cs="Times New Roman" w:hint="default"/>
      </w:rPr>
    </w:lvl>
    <w:lvl w:ilvl="7" w:tplc="EC449764">
      <w:start w:val="1"/>
      <w:numFmt w:val="bullet"/>
      <w:lvlText w:val="•"/>
      <w:lvlJc w:val="left"/>
      <w:pPr>
        <w:tabs>
          <w:tab w:val="num" w:pos="5760"/>
        </w:tabs>
        <w:ind w:left="5760" w:hanging="360"/>
      </w:pPr>
      <w:rPr>
        <w:rFonts w:ascii="Arial" w:hAnsi="Arial" w:cs="Times New Roman" w:hint="default"/>
      </w:rPr>
    </w:lvl>
    <w:lvl w:ilvl="8" w:tplc="553C4C1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45613A6"/>
    <w:multiLevelType w:val="hybridMultilevel"/>
    <w:tmpl w:val="34DE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824E66"/>
    <w:multiLevelType w:val="hybridMultilevel"/>
    <w:tmpl w:val="3F72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C70F2B"/>
    <w:multiLevelType w:val="hybridMultilevel"/>
    <w:tmpl w:val="E2DA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2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6"/>
  </w:num>
  <w:num w:numId="4" w16cid:durableId="1106533816">
    <w:abstractNumId w:val="4"/>
  </w:num>
  <w:num w:numId="5" w16cid:durableId="1066145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7"/>
  </w:num>
  <w:num w:numId="7" w16cid:durableId="1211959264">
    <w:abstractNumId w:val="3"/>
  </w:num>
  <w:num w:numId="8" w16cid:durableId="1254699922">
    <w:abstractNumId w:val="13"/>
  </w:num>
  <w:num w:numId="9" w16cid:durableId="608048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345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598535">
    <w:abstractNumId w:val="12"/>
  </w:num>
  <w:num w:numId="12" w16cid:durableId="787623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8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857297">
    <w:abstractNumId w:val="1"/>
  </w:num>
  <w:num w:numId="15" w16cid:durableId="799302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492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7510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459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46BB"/>
    <w:rsid w:val="0001383C"/>
    <w:rsid w:val="00013B9B"/>
    <w:rsid w:val="00016005"/>
    <w:rsid w:val="0004416F"/>
    <w:rsid w:val="00047F3E"/>
    <w:rsid w:val="00054C52"/>
    <w:rsid w:val="000620E1"/>
    <w:rsid w:val="00065B6D"/>
    <w:rsid w:val="00071A07"/>
    <w:rsid w:val="000902E3"/>
    <w:rsid w:val="00090B5E"/>
    <w:rsid w:val="00092D8C"/>
    <w:rsid w:val="00094FE9"/>
    <w:rsid w:val="0009514D"/>
    <w:rsid w:val="00095BA4"/>
    <w:rsid w:val="0009638D"/>
    <w:rsid w:val="000A470F"/>
    <w:rsid w:val="000B08E7"/>
    <w:rsid w:val="000B1DC0"/>
    <w:rsid w:val="000B3224"/>
    <w:rsid w:val="000C53A6"/>
    <w:rsid w:val="000D2B29"/>
    <w:rsid w:val="000D50D2"/>
    <w:rsid w:val="000D77F7"/>
    <w:rsid w:val="000D7BD7"/>
    <w:rsid w:val="000E0719"/>
    <w:rsid w:val="000E4047"/>
    <w:rsid w:val="000E4843"/>
    <w:rsid w:val="000F1DA6"/>
    <w:rsid w:val="000F468E"/>
    <w:rsid w:val="000F6EBB"/>
    <w:rsid w:val="00100B5E"/>
    <w:rsid w:val="00103101"/>
    <w:rsid w:val="00105C21"/>
    <w:rsid w:val="00114D0E"/>
    <w:rsid w:val="00115D10"/>
    <w:rsid w:val="001205F9"/>
    <w:rsid w:val="00133590"/>
    <w:rsid w:val="00137633"/>
    <w:rsid w:val="00137F30"/>
    <w:rsid w:val="00141E93"/>
    <w:rsid w:val="00154C7C"/>
    <w:rsid w:val="00160626"/>
    <w:rsid w:val="0016397E"/>
    <w:rsid w:val="0017333C"/>
    <w:rsid w:val="00174DF1"/>
    <w:rsid w:val="0017564C"/>
    <w:rsid w:val="001778DA"/>
    <w:rsid w:val="0018663C"/>
    <w:rsid w:val="00191AB0"/>
    <w:rsid w:val="00193CD4"/>
    <w:rsid w:val="001D63F1"/>
    <w:rsid w:val="001E1FFD"/>
    <w:rsid w:val="001E6288"/>
    <w:rsid w:val="001E714B"/>
    <w:rsid w:val="001F0218"/>
    <w:rsid w:val="001F06A3"/>
    <w:rsid w:val="001F5B69"/>
    <w:rsid w:val="001F66C6"/>
    <w:rsid w:val="00203D42"/>
    <w:rsid w:val="002048DC"/>
    <w:rsid w:val="00217AC7"/>
    <w:rsid w:val="002358BC"/>
    <w:rsid w:val="002425B8"/>
    <w:rsid w:val="00243960"/>
    <w:rsid w:val="002442AA"/>
    <w:rsid w:val="00250E1F"/>
    <w:rsid w:val="0025391B"/>
    <w:rsid w:val="0028492C"/>
    <w:rsid w:val="00286516"/>
    <w:rsid w:val="00291ECA"/>
    <w:rsid w:val="002928BD"/>
    <w:rsid w:val="0029712A"/>
    <w:rsid w:val="002A22A5"/>
    <w:rsid w:val="002B6C5E"/>
    <w:rsid w:val="002C09C3"/>
    <w:rsid w:val="002C3B08"/>
    <w:rsid w:val="002C4259"/>
    <w:rsid w:val="002C74FA"/>
    <w:rsid w:val="002C760A"/>
    <w:rsid w:val="002D00E5"/>
    <w:rsid w:val="002D0BBD"/>
    <w:rsid w:val="002E02D0"/>
    <w:rsid w:val="002E06D4"/>
    <w:rsid w:val="002E1D42"/>
    <w:rsid w:val="002E5508"/>
    <w:rsid w:val="002F19EB"/>
    <w:rsid w:val="002F2976"/>
    <w:rsid w:val="002F3AA1"/>
    <w:rsid w:val="0030225F"/>
    <w:rsid w:val="00303B24"/>
    <w:rsid w:val="003053DB"/>
    <w:rsid w:val="00305B16"/>
    <w:rsid w:val="003101CC"/>
    <w:rsid w:val="003129BD"/>
    <w:rsid w:val="00313B20"/>
    <w:rsid w:val="003257F6"/>
    <w:rsid w:val="00333BBC"/>
    <w:rsid w:val="0033709E"/>
    <w:rsid w:val="00342D8D"/>
    <w:rsid w:val="00342D8E"/>
    <w:rsid w:val="00343934"/>
    <w:rsid w:val="003501F6"/>
    <w:rsid w:val="00355334"/>
    <w:rsid w:val="00365F42"/>
    <w:rsid w:val="00366E30"/>
    <w:rsid w:val="003739C9"/>
    <w:rsid w:val="00393071"/>
    <w:rsid w:val="0039412E"/>
    <w:rsid w:val="00396500"/>
    <w:rsid w:val="003A42C9"/>
    <w:rsid w:val="003A5EDC"/>
    <w:rsid w:val="003B099A"/>
    <w:rsid w:val="003B55AB"/>
    <w:rsid w:val="003B6491"/>
    <w:rsid w:val="003C649A"/>
    <w:rsid w:val="003D0562"/>
    <w:rsid w:val="003D1ECC"/>
    <w:rsid w:val="003E3566"/>
    <w:rsid w:val="003E6E4E"/>
    <w:rsid w:val="003F7042"/>
    <w:rsid w:val="003F7725"/>
    <w:rsid w:val="00402586"/>
    <w:rsid w:val="00405E31"/>
    <w:rsid w:val="00413599"/>
    <w:rsid w:val="00421B68"/>
    <w:rsid w:val="00430ACE"/>
    <w:rsid w:val="00431744"/>
    <w:rsid w:val="0043289F"/>
    <w:rsid w:val="00433959"/>
    <w:rsid w:val="00446828"/>
    <w:rsid w:val="00446FD4"/>
    <w:rsid w:val="004503F2"/>
    <w:rsid w:val="004531E3"/>
    <w:rsid w:val="00453D3C"/>
    <w:rsid w:val="0046518D"/>
    <w:rsid w:val="00470B60"/>
    <w:rsid w:val="00496DCE"/>
    <w:rsid w:val="004A1ABF"/>
    <w:rsid w:val="004A3616"/>
    <w:rsid w:val="004A442D"/>
    <w:rsid w:val="004A514F"/>
    <w:rsid w:val="004A7F10"/>
    <w:rsid w:val="004B0F0F"/>
    <w:rsid w:val="004B5093"/>
    <w:rsid w:val="004C37E4"/>
    <w:rsid w:val="004D00A5"/>
    <w:rsid w:val="004D2323"/>
    <w:rsid w:val="004E589A"/>
    <w:rsid w:val="004F3804"/>
    <w:rsid w:val="004F714C"/>
    <w:rsid w:val="00506B74"/>
    <w:rsid w:val="00510762"/>
    <w:rsid w:val="0051083C"/>
    <w:rsid w:val="005120B2"/>
    <w:rsid w:val="00515E3F"/>
    <w:rsid w:val="0052111D"/>
    <w:rsid w:val="00522000"/>
    <w:rsid w:val="0052595B"/>
    <w:rsid w:val="00526551"/>
    <w:rsid w:val="00533F1F"/>
    <w:rsid w:val="00540814"/>
    <w:rsid w:val="0055005E"/>
    <w:rsid w:val="00552107"/>
    <w:rsid w:val="00553CDC"/>
    <w:rsid w:val="00554368"/>
    <w:rsid w:val="00554572"/>
    <w:rsid w:val="005612B1"/>
    <w:rsid w:val="00567092"/>
    <w:rsid w:val="00572A71"/>
    <w:rsid w:val="00574CC4"/>
    <w:rsid w:val="00580ABF"/>
    <w:rsid w:val="00592075"/>
    <w:rsid w:val="0059255C"/>
    <w:rsid w:val="00594E41"/>
    <w:rsid w:val="005A1481"/>
    <w:rsid w:val="005A1A17"/>
    <w:rsid w:val="005A63F4"/>
    <w:rsid w:val="005A73C6"/>
    <w:rsid w:val="005B165F"/>
    <w:rsid w:val="005B4D59"/>
    <w:rsid w:val="005C2004"/>
    <w:rsid w:val="005C34CE"/>
    <w:rsid w:val="005C734E"/>
    <w:rsid w:val="005D29AF"/>
    <w:rsid w:val="005D72F4"/>
    <w:rsid w:val="005E23BA"/>
    <w:rsid w:val="005F5F13"/>
    <w:rsid w:val="00610E86"/>
    <w:rsid w:val="006111F0"/>
    <w:rsid w:val="006126DD"/>
    <w:rsid w:val="0061586F"/>
    <w:rsid w:val="00621352"/>
    <w:rsid w:val="00622240"/>
    <w:rsid w:val="0064115D"/>
    <w:rsid w:val="00652423"/>
    <w:rsid w:val="00653DB1"/>
    <w:rsid w:val="00657D42"/>
    <w:rsid w:val="0066081D"/>
    <w:rsid w:val="00671DE3"/>
    <w:rsid w:val="00673BA2"/>
    <w:rsid w:val="00673D2F"/>
    <w:rsid w:val="006852F6"/>
    <w:rsid w:val="006964B9"/>
    <w:rsid w:val="006A34EA"/>
    <w:rsid w:val="006B1C9F"/>
    <w:rsid w:val="006B2553"/>
    <w:rsid w:val="006B5BC9"/>
    <w:rsid w:val="006B621B"/>
    <w:rsid w:val="006C332C"/>
    <w:rsid w:val="006C46D7"/>
    <w:rsid w:val="006D01E2"/>
    <w:rsid w:val="006D12C5"/>
    <w:rsid w:val="006F1781"/>
    <w:rsid w:val="007000A9"/>
    <w:rsid w:val="00706D0A"/>
    <w:rsid w:val="00707FD5"/>
    <w:rsid w:val="0071080E"/>
    <w:rsid w:val="00726D32"/>
    <w:rsid w:val="00727007"/>
    <w:rsid w:val="00730F81"/>
    <w:rsid w:val="0073626A"/>
    <w:rsid w:val="00754DFB"/>
    <w:rsid w:val="00766FE5"/>
    <w:rsid w:val="007722D3"/>
    <w:rsid w:val="00772FE0"/>
    <w:rsid w:val="0077351D"/>
    <w:rsid w:val="00775D7D"/>
    <w:rsid w:val="00777422"/>
    <w:rsid w:val="00794075"/>
    <w:rsid w:val="007A286A"/>
    <w:rsid w:val="007B2F03"/>
    <w:rsid w:val="007B57EE"/>
    <w:rsid w:val="007B6B46"/>
    <w:rsid w:val="007C0975"/>
    <w:rsid w:val="007D23B3"/>
    <w:rsid w:val="007D38FD"/>
    <w:rsid w:val="007E2E7B"/>
    <w:rsid w:val="007F2F89"/>
    <w:rsid w:val="007F6444"/>
    <w:rsid w:val="00800655"/>
    <w:rsid w:val="00802FE5"/>
    <w:rsid w:val="00806210"/>
    <w:rsid w:val="008066FD"/>
    <w:rsid w:val="00813E09"/>
    <w:rsid w:val="008164AA"/>
    <w:rsid w:val="00821FCF"/>
    <w:rsid w:val="00833784"/>
    <w:rsid w:val="00836059"/>
    <w:rsid w:val="00836FCA"/>
    <w:rsid w:val="00844754"/>
    <w:rsid w:val="00856E8C"/>
    <w:rsid w:val="0086323B"/>
    <w:rsid w:val="00863B8A"/>
    <w:rsid w:val="00863EBE"/>
    <w:rsid w:val="008704C2"/>
    <w:rsid w:val="00876799"/>
    <w:rsid w:val="00880721"/>
    <w:rsid w:val="008808EF"/>
    <w:rsid w:val="00894BC8"/>
    <w:rsid w:val="0089735C"/>
    <w:rsid w:val="008A76FD"/>
    <w:rsid w:val="008C5BE0"/>
    <w:rsid w:val="008E13FF"/>
    <w:rsid w:val="008E2F0B"/>
    <w:rsid w:val="008E7244"/>
    <w:rsid w:val="008F026A"/>
    <w:rsid w:val="008F5386"/>
    <w:rsid w:val="008F7EFF"/>
    <w:rsid w:val="0090618B"/>
    <w:rsid w:val="0091700F"/>
    <w:rsid w:val="00924219"/>
    <w:rsid w:val="00927308"/>
    <w:rsid w:val="00931B22"/>
    <w:rsid w:val="009578FD"/>
    <w:rsid w:val="00961538"/>
    <w:rsid w:val="00964BF3"/>
    <w:rsid w:val="0096513B"/>
    <w:rsid w:val="0098076C"/>
    <w:rsid w:val="00983813"/>
    <w:rsid w:val="00992485"/>
    <w:rsid w:val="009B1065"/>
    <w:rsid w:val="009B60FF"/>
    <w:rsid w:val="009D18FA"/>
    <w:rsid w:val="009D6CE6"/>
    <w:rsid w:val="009E3025"/>
    <w:rsid w:val="009E64FA"/>
    <w:rsid w:val="009F7C3C"/>
    <w:rsid w:val="00A15DCD"/>
    <w:rsid w:val="00A22927"/>
    <w:rsid w:val="00A2523C"/>
    <w:rsid w:val="00A25299"/>
    <w:rsid w:val="00A26D6A"/>
    <w:rsid w:val="00A27859"/>
    <w:rsid w:val="00A33668"/>
    <w:rsid w:val="00A4241F"/>
    <w:rsid w:val="00A44989"/>
    <w:rsid w:val="00A50248"/>
    <w:rsid w:val="00A5213E"/>
    <w:rsid w:val="00A52E54"/>
    <w:rsid w:val="00A73837"/>
    <w:rsid w:val="00A806D3"/>
    <w:rsid w:val="00A85248"/>
    <w:rsid w:val="00A85249"/>
    <w:rsid w:val="00A8547B"/>
    <w:rsid w:val="00A87886"/>
    <w:rsid w:val="00AA0C1F"/>
    <w:rsid w:val="00AA56DC"/>
    <w:rsid w:val="00AA6EE7"/>
    <w:rsid w:val="00AB3303"/>
    <w:rsid w:val="00AB3D65"/>
    <w:rsid w:val="00AD5307"/>
    <w:rsid w:val="00AD537E"/>
    <w:rsid w:val="00AD7775"/>
    <w:rsid w:val="00AE5FF5"/>
    <w:rsid w:val="00AF2E52"/>
    <w:rsid w:val="00AF6B45"/>
    <w:rsid w:val="00B00F39"/>
    <w:rsid w:val="00B06C2A"/>
    <w:rsid w:val="00B15252"/>
    <w:rsid w:val="00B165C5"/>
    <w:rsid w:val="00B22A27"/>
    <w:rsid w:val="00B34FD1"/>
    <w:rsid w:val="00B45798"/>
    <w:rsid w:val="00B474AD"/>
    <w:rsid w:val="00B523FD"/>
    <w:rsid w:val="00B5689F"/>
    <w:rsid w:val="00B57017"/>
    <w:rsid w:val="00B6083B"/>
    <w:rsid w:val="00B62EB2"/>
    <w:rsid w:val="00B6618E"/>
    <w:rsid w:val="00B67076"/>
    <w:rsid w:val="00B70ECF"/>
    <w:rsid w:val="00B738F4"/>
    <w:rsid w:val="00B7457A"/>
    <w:rsid w:val="00B76AEE"/>
    <w:rsid w:val="00B825BA"/>
    <w:rsid w:val="00B95997"/>
    <w:rsid w:val="00BA13ED"/>
    <w:rsid w:val="00BA39DB"/>
    <w:rsid w:val="00BA79B2"/>
    <w:rsid w:val="00BC0094"/>
    <w:rsid w:val="00BC2685"/>
    <w:rsid w:val="00BC6A92"/>
    <w:rsid w:val="00BD199A"/>
    <w:rsid w:val="00BD69CA"/>
    <w:rsid w:val="00BE5C61"/>
    <w:rsid w:val="00BF2A87"/>
    <w:rsid w:val="00BF3D9C"/>
    <w:rsid w:val="00BF6B2B"/>
    <w:rsid w:val="00C002E3"/>
    <w:rsid w:val="00C03088"/>
    <w:rsid w:val="00C0479A"/>
    <w:rsid w:val="00C04C3F"/>
    <w:rsid w:val="00C17F1C"/>
    <w:rsid w:val="00C2092B"/>
    <w:rsid w:val="00C21421"/>
    <w:rsid w:val="00C256BA"/>
    <w:rsid w:val="00C314C9"/>
    <w:rsid w:val="00C339D2"/>
    <w:rsid w:val="00C37710"/>
    <w:rsid w:val="00C52A69"/>
    <w:rsid w:val="00C53607"/>
    <w:rsid w:val="00C53D92"/>
    <w:rsid w:val="00C70985"/>
    <w:rsid w:val="00C77CD9"/>
    <w:rsid w:val="00C95437"/>
    <w:rsid w:val="00CA29AA"/>
    <w:rsid w:val="00CB0CA1"/>
    <w:rsid w:val="00CC671C"/>
    <w:rsid w:val="00D06EB5"/>
    <w:rsid w:val="00D104FA"/>
    <w:rsid w:val="00D1135E"/>
    <w:rsid w:val="00D11F79"/>
    <w:rsid w:val="00D1296F"/>
    <w:rsid w:val="00D13287"/>
    <w:rsid w:val="00D16E24"/>
    <w:rsid w:val="00D177D4"/>
    <w:rsid w:val="00D24697"/>
    <w:rsid w:val="00D34280"/>
    <w:rsid w:val="00D35D92"/>
    <w:rsid w:val="00D4198C"/>
    <w:rsid w:val="00D42F91"/>
    <w:rsid w:val="00D52B2D"/>
    <w:rsid w:val="00D5484B"/>
    <w:rsid w:val="00D70522"/>
    <w:rsid w:val="00D7207A"/>
    <w:rsid w:val="00D77164"/>
    <w:rsid w:val="00D774E7"/>
    <w:rsid w:val="00D8012C"/>
    <w:rsid w:val="00D92CC3"/>
    <w:rsid w:val="00D92EB3"/>
    <w:rsid w:val="00D930FF"/>
    <w:rsid w:val="00D954A2"/>
    <w:rsid w:val="00DA35D0"/>
    <w:rsid w:val="00DB5666"/>
    <w:rsid w:val="00DB7007"/>
    <w:rsid w:val="00DC360C"/>
    <w:rsid w:val="00DC70BA"/>
    <w:rsid w:val="00DD646B"/>
    <w:rsid w:val="00DE032B"/>
    <w:rsid w:val="00DF4B6B"/>
    <w:rsid w:val="00DF6358"/>
    <w:rsid w:val="00E049DE"/>
    <w:rsid w:val="00E136E1"/>
    <w:rsid w:val="00E1648D"/>
    <w:rsid w:val="00E27266"/>
    <w:rsid w:val="00E27BBA"/>
    <w:rsid w:val="00E31020"/>
    <w:rsid w:val="00E3396C"/>
    <w:rsid w:val="00E4734D"/>
    <w:rsid w:val="00E500CA"/>
    <w:rsid w:val="00E507B8"/>
    <w:rsid w:val="00E54443"/>
    <w:rsid w:val="00E60225"/>
    <w:rsid w:val="00E60584"/>
    <w:rsid w:val="00E80862"/>
    <w:rsid w:val="00E81894"/>
    <w:rsid w:val="00E83AA1"/>
    <w:rsid w:val="00E91BB1"/>
    <w:rsid w:val="00EA24C1"/>
    <w:rsid w:val="00EB028C"/>
    <w:rsid w:val="00EB7517"/>
    <w:rsid w:val="00EC1C91"/>
    <w:rsid w:val="00EC2472"/>
    <w:rsid w:val="00EC7986"/>
    <w:rsid w:val="00ED0125"/>
    <w:rsid w:val="00ED1959"/>
    <w:rsid w:val="00ED3772"/>
    <w:rsid w:val="00ED3D2A"/>
    <w:rsid w:val="00EE019B"/>
    <w:rsid w:val="00EE264C"/>
    <w:rsid w:val="00EE2FCA"/>
    <w:rsid w:val="00EE4960"/>
    <w:rsid w:val="00EE4E36"/>
    <w:rsid w:val="00EE5512"/>
    <w:rsid w:val="00EE5E1C"/>
    <w:rsid w:val="00EE76F3"/>
    <w:rsid w:val="00EF1658"/>
    <w:rsid w:val="00EF2828"/>
    <w:rsid w:val="00EF3561"/>
    <w:rsid w:val="00F002C7"/>
    <w:rsid w:val="00F27811"/>
    <w:rsid w:val="00F32E0B"/>
    <w:rsid w:val="00F432B1"/>
    <w:rsid w:val="00F5537B"/>
    <w:rsid w:val="00F65A18"/>
    <w:rsid w:val="00F66900"/>
    <w:rsid w:val="00F72980"/>
    <w:rsid w:val="00F83D58"/>
    <w:rsid w:val="00F8413A"/>
    <w:rsid w:val="00F91EF7"/>
    <w:rsid w:val="00FA17C0"/>
    <w:rsid w:val="00FA7D20"/>
    <w:rsid w:val="00FB0FA6"/>
    <w:rsid w:val="00FC68F6"/>
    <w:rsid w:val="00FE0D54"/>
    <w:rsid w:val="00FF65A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794075"/>
    <w:pPr>
      <w:spacing w:before="100" w:beforeAutospacing="1" w:after="100" w:afterAutospacing="1" w:line="240" w:lineRule="auto"/>
    </w:pPr>
    <w:rPr>
      <w:rFonts w:ascii="Calibri" w:hAnsi="Calibri" w:cs="Calibri"/>
    </w:rPr>
  </w:style>
  <w:style w:type="paragraph" w:styleId="ListParagraph">
    <w:name w:val="List Paragraph"/>
    <w:basedOn w:val="Normal"/>
    <w:uiPriority w:val="34"/>
    <w:unhideWhenUsed/>
    <w:qFormat/>
    <w:rsid w:val="00707FD5"/>
    <w:pPr>
      <w:spacing w:after="0" w:line="240" w:lineRule="auto"/>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84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34088456">
      <w:bodyDiv w:val="1"/>
      <w:marLeft w:val="0"/>
      <w:marRight w:val="0"/>
      <w:marTop w:val="0"/>
      <w:marBottom w:val="0"/>
      <w:divBdr>
        <w:top w:val="none" w:sz="0" w:space="0" w:color="auto"/>
        <w:left w:val="none" w:sz="0" w:space="0" w:color="auto"/>
        <w:bottom w:val="none" w:sz="0" w:space="0" w:color="auto"/>
        <w:right w:val="none" w:sz="0" w:space="0" w:color="auto"/>
      </w:divBdr>
    </w:div>
    <w:div w:id="38552597">
      <w:bodyDiv w:val="1"/>
      <w:marLeft w:val="0"/>
      <w:marRight w:val="0"/>
      <w:marTop w:val="0"/>
      <w:marBottom w:val="0"/>
      <w:divBdr>
        <w:top w:val="none" w:sz="0" w:space="0" w:color="auto"/>
        <w:left w:val="none" w:sz="0" w:space="0" w:color="auto"/>
        <w:bottom w:val="none" w:sz="0" w:space="0" w:color="auto"/>
        <w:right w:val="none" w:sz="0" w:space="0" w:color="auto"/>
      </w:divBdr>
    </w:div>
    <w:div w:id="61606493">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74976652">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05529555">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46352635">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59026539">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287013478">
      <w:bodyDiv w:val="1"/>
      <w:marLeft w:val="0"/>
      <w:marRight w:val="0"/>
      <w:marTop w:val="0"/>
      <w:marBottom w:val="0"/>
      <w:divBdr>
        <w:top w:val="none" w:sz="0" w:space="0" w:color="auto"/>
        <w:left w:val="none" w:sz="0" w:space="0" w:color="auto"/>
        <w:bottom w:val="none" w:sz="0" w:space="0" w:color="auto"/>
        <w:right w:val="none" w:sz="0" w:space="0" w:color="auto"/>
      </w:divBdr>
    </w:div>
    <w:div w:id="345444570">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353463196">
      <w:bodyDiv w:val="1"/>
      <w:marLeft w:val="0"/>
      <w:marRight w:val="0"/>
      <w:marTop w:val="0"/>
      <w:marBottom w:val="0"/>
      <w:divBdr>
        <w:top w:val="none" w:sz="0" w:space="0" w:color="auto"/>
        <w:left w:val="none" w:sz="0" w:space="0" w:color="auto"/>
        <w:bottom w:val="none" w:sz="0" w:space="0" w:color="auto"/>
        <w:right w:val="none" w:sz="0" w:space="0" w:color="auto"/>
      </w:divBdr>
    </w:div>
    <w:div w:id="366033601">
      <w:bodyDiv w:val="1"/>
      <w:marLeft w:val="0"/>
      <w:marRight w:val="0"/>
      <w:marTop w:val="0"/>
      <w:marBottom w:val="0"/>
      <w:divBdr>
        <w:top w:val="none" w:sz="0" w:space="0" w:color="auto"/>
        <w:left w:val="none" w:sz="0" w:space="0" w:color="auto"/>
        <w:bottom w:val="none" w:sz="0" w:space="0" w:color="auto"/>
        <w:right w:val="none" w:sz="0" w:space="0" w:color="auto"/>
      </w:divBdr>
    </w:div>
    <w:div w:id="398673331">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645596243">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669330279">
      <w:bodyDiv w:val="1"/>
      <w:marLeft w:val="0"/>
      <w:marRight w:val="0"/>
      <w:marTop w:val="0"/>
      <w:marBottom w:val="0"/>
      <w:divBdr>
        <w:top w:val="none" w:sz="0" w:space="0" w:color="auto"/>
        <w:left w:val="none" w:sz="0" w:space="0" w:color="auto"/>
        <w:bottom w:val="none" w:sz="0" w:space="0" w:color="auto"/>
        <w:right w:val="none" w:sz="0" w:space="0" w:color="auto"/>
      </w:divBdr>
    </w:div>
    <w:div w:id="695814037">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13194">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2115497">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4075254">
      <w:bodyDiv w:val="1"/>
      <w:marLeft w:val="0"/>
      <w:marRight w:val="0"/>
      <w:marTop w:val="0"/>
      <w:marBottom w:val="0"/>
      <w:divBdr>
        <w:top w:val="none" w:sz="0" w:space="0" w:color="auto"/>
        <w:left w:val="none" w:sz="0" w:space="0" w:color="auto"/>
        <w:bottom w:val="none" w:sz="0" w:space="0" w:color="auto"/>
        <w:right w:val="none" w:sz="0" w:space="0" w:color="auto"/>
      </w:divBdr>
    </w:div>
    <w:div w:id="954754367">
      <w:bodyDiv w:val="1"/>
      <w:marLeft w:val="0"/>
      <w:marRight w:val="0"/>
      <w:marTop w:val="0"/>
      <w:marBottom w:val="0"/>
      <w:divBdr>
        <w:top w:val="none" w:sz="0" w:space="0" w:color="auto"/>
        <w:left w:val="none" w:sz="0" w:space="0" w:color="auto"/>
        <w:bottom w:val="none" w:sz="0" w:space="0" w:color="auto"/>
        <w:right w:val="none" w:sz="0" w:space="0" w:color="auto"/>
      </w:divBdr>
    </w:div>
    <w:div w:id="963577742">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26953048">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78016955">
      <w:bodyDiv w:val="1"/>
      <w:marLeft w:val="0"/>
      <w:marRight w:val="0"/>
      <w:marTop w:val="0"/>
      <w:marBottom w:val="0"/>
      <w:divBdr>
        <w:top w:val="none" w:sz="0" w:space="0" w:color="auto"/>
        <w:left w:val="none" w:sz="0" w:space="0" w:color="auto"/>
        <w:bottom w:val="none" w:sz="0" w:space="0" w:color="auto"/>
        <w:right w:val="none" w:sz="0" w:space="0" w:color="auto"/>
      </w:divBdr>
    </w:div>
    <w:div w:id="1151948669">
      <w:bodyDiv w:val="1"/>
      <w:marLeft w:val="0"/>
      <w:marRight w:val="0"/>
      <w:marTop w:val="0"/>
      <w:marBottom w:val="0"/>
      <w:divBdr>
        <w:top w:val="none" w:sz="0" w:space="0" w:color="auto"/>
        <w:left w:val="none" w:sz="0" w:space="0" w:color="auto"/>
        <w:bottom w:val="none" w:sz="0" w:space="0" w:color="auto"/>
        <w:right w:val="none" w:sz="0" w:space="0" w:color="auto"/>
      </w:divBdr>
    </w:div>
    <w:div w:id="1194225473">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35969444">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290824390">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0770202">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2712346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367097580">
      <w:bodyDiv w:val="1"/>
      <w:marLeft w:val="0"/>
      <w:marRight w:val="0"/>
      <w:marTop w:val="0"/>
      <w:marBottom w:val="0"/>
      <w:divBdr>
        <w:top w:val="none" w:sz="0" w:space="0" w:color="auto"/>
        <w:left w:val="none" w:sz="0" w:space="0" w:color="auto"/>
        <w:bottom w:val="none" w:sz="0" w:space="0" w:color="auto"/>
        <w:right w:val="none" w:sz="0" w:space="0" w:color="auto"/>
      </w:divBdr>
    </w:div>
    <w:div w:id="1370448958">
      <w:bodyDiv w:val="1"/>
      <w:marLeft w:val="0"/>
      <w:marRight w:val="0"/>
      <w:marTop w:val="0"/>
      <w:marBottom w:val="0"/>
      <w:divBdr>
        <w:top w:val="none" w:sz="0" w:space="0" w:color="auto"/>
        <w:left w:val="none" w:sz="0" w:space="0" w:color="auto"/>
        <w:bottom w:val="none" w:sz="0" w:space="0" w:color="auto"/>
        <w:right w:val="none" w:sz="0" w:space="0" w:color="auto"/>
      </w:divBdr>
    </w:div>
    <w:div w:id="1378317410">
      <w:bodyDiv w:val="1"/>
      <w:marLeft w:val="0"/>
      <w:marRight w:val="0"/>
      <w:marTop w:val="0"/>
      <w:marBottom w:val="0"/>
      <w:divBdr>
        <w:top w:val="none" w:sz="0" w:space="0" w:color="auto"/>
        <w:left w:val="none" w:sz="0" w:space="0" w:color="auto"/>
        <w:bottom w:val="none" w:sz="0" w:space="0" w:color="auto"/>
        <w:right w:val="none" w:sz="0" w:space="0" w:color="auto"/>
      </w:divBdr>
    </w:div>
    <w:div w:id="1379430309">
      <w:bodyDiv w:val="1"/>
      <w:marLeft w:val="0"/>
      <w:marRight w:val="0"/>
      <w:marTop w:val="0"/>
      <w:marBottom w:val="0"/>
      <w:divBdr>
        <w:top w:val="none" w:sz="0" w:space="0" w:color="auto"/>
        <w:left w:val="none" w:sz="0" w:space="0" w:color="auto"/>
        <w:bottom w:val="none" w:sz="0" w:space="0" w:color="auto"/>
        <w:right w:val="none" w:sz="0" w:space="0" w:color="auto"/>
      </w:divBdr>
    </w:div>
    <w:div w:id="1403336484">
      <w:bodyDiv w:val="1"/>
      <w:marLeft w:val="0"/>
      <w:marRight w:val="0"/>
      <w:marTop w:val="0"/>
      <w:marBottom w:val="0"/>
      <w:divBdr>
        <w:top w:val="none" w:sz="0" w:space="0" w:color="auto"/>
        <w:left w:val="none" w:sz="0" w:space="0" w:color="auto"/>
        <w:bottom w:val="none" w:sz="0" w:space="0" w:color="auto"/>
        <w:right w:val="none" w:sz="0" w:space="0" w:color="auto"/>
      </w:divBdr>
    </w:div>
    <w:div w:id="1419911255">
      <w:bodyDiv w:val="1"/>
      <w:marLeft w:val="0"/>
      <w:marRight w:val="0"/>
      <w:marTop w:val="0"/>
      <w:marBottom w:val="0"/>
      <w:divBdr>
        <w:top w:val="none" w:sz="0" w:space="0" w:color="auto"/>
        <w:left w:val="none" w:sz="0" w:space="0" w:color="auto"/>
        <w:bottom w:val="none" w:sz="0" w:space="0" w:color="auto"/>
        <w:right w:val="none" w:sz="0" w:space="0" w:color="auto"/>
      </w:divBdr>
    </w:div>
    <w:div w:id="1420905227">
      <w:bodyDiv w:val="1"/>
      <w:marLeft w:val="0"/>
      <w:marRight w:val="0"/>
      <w:marTop w:val="0"/>
      <w:marBottom w:val="0"/>
      <w:divBdr>
        <w:top w:val="none" w:sz="0" w:space="0" w:color="auto"/>
        <w:left w:val="none" w:sz="0" w:space="0" w:color="auto"/>
        <w:bottom w:val="none" w:sz="0" w:space="0" w:color="auto"/>
        <w:right w:val="none" w:sz="0" w:space="0" w:color="auto"/>
      </w:divBdr>
    </w:div>
    <w:div w:id="1454639269">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43251904">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656374266">
      <w:bodyDiv w:val="1"/>
      <w:marLeft w:val="0"/>
      <w:marRight w:val="0"/>
      <w:marTop w:val="0"/>
      <w:marBottom w:val="0"/>
      <w:divBdr>
        <w:top w:val="none" w:sz="0" w:space="0" w:color="auto"/>
        <w:left w:val="none" w:sz="0" w:space="0" w:color="auto"/>
        <w:bottom w:val="none" w:sz="0" w:space="0" w:color="auto"/>
        <w:right w:val="none" w:sz="0" w:space="0" w:color="auto"/>
      </w:divBdr>
    </w:div>
    <w:div w:id="1707366183">
      <w:bodyDiv w:val="1"/>
      <w:marLeft w:val="0"/>
      <w:marRight w:val="0"/>
      <w:marTop w:val="0"/>
      <w:marBottom w:val="0"/>
      <w:divBdr>
        <w:top w:val="none" w:sz="0" w:space="0" w:color="auto"/>
        <w:left w:val="none" w:sz="0" w:space="0" w:color="auto"/>
        <w:bottom w:val="none" w:sz="0" w:space="0" w:color="auto"/>
        <w:right w:val="none" w:sz="0" w:space="0" w:color="auto"/>
      </w:divBdr>
    </w:div>
    <w:div w:id="1718892273">
      <w:bodyDiv w:val="1"/>
      <w:marLeft w:val="0"/>
      <w:marRight w:val="0"/>
      <w:marTop w:val="0"/>
      <w:marBottom w:val="0"/>
      <w:divBdr>
        <w:top w:val="none" w:sz="0" w:space="0" w:color="auto"/>
        <w:left w:val="none" w:sz="0" w:space="0" w:color="auto"/>
        <w:bottom w:val="none" w:sz="0" w:space="0" w:color="auto"/>
        <w:right w:val="none" w:sz="0" w:space="0" w:color="auto"/>
      </w:divBdr>
    </w:div>
    <w:div w:id="1726489325">
      <w:bodyDiv w:val="1"/>
      <w:marLeft w:val="0"/>
      <w:marRight w:val="0"/>
      <w:marTop w:val="0"/>
      <w:marBottom w:val="0"/>
      <w:divBdr>
        <w:top w:val="none" w:sz="0" w:space="0" w:color="auto"/>
        <w:left w:val="none" w:sz="0" w:space="0" w:color="auto"/>
        <w:bottom w:val="none" w:sz="0" w:space="0" w:color="auto"/>
        <w:right w:val="none" w:sz="0" w:space="0" w:color="auto"/>
      </w:divBdr>
    </w:div>
    <w:div w:id="1733655761">
      <w:bodyDiv w:val="1"/>
      <w:marLeft w:val="0"/>
      <w:marRight w:val="0"/>
      <w:marTop w:val="0"/>
      <w:marBottom w:val="0"/>
      <w:divBdr>
        <w:top w:val="none" w:sz="0" w:space="0" w:color="auto"/>
        <w:left w:val="none" w:sz="0" w:space="0" w:color="auto"/>
        <w:bottom w:val="none" w:sz="0" w:space="0" w:color="auto"/>
        <w:right w:val="none" w:sz="0" w:space="0" w:color="auto"/>
      </w:divBdr>
    </w:div>
    <w:div w:id="1747459790">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879779286">
      <w:bodyDiv w:val="1"/>
      <w:marLeft w:val="0"/>
      <w:marRight w:val="0"/>
      <w:marTop w:val="0"/>
      <w:marBottom w:val="0"/>
      <w:divBdr>
        <w:top w:val="none" w:sz="0" w:space="0" w:color="auto"/>
        <w:left w:val="none" w:sz="0" w:space="0" w:color="auto"/>
        <w:bottom w:val="none" w:sz="0" w:space="0" w:color="auto"/>
        <w:right w:val="none" w:sz="0" w:space="0" w:color="auto"/>
      </w:divBdr>
    </w:div>
    <w:div w:id="1890074250">
      <w:bodyDiv w:val="1"/>
      <w:marLeft w:val="0"/>
      <w:marRight w:val="0"/>
      <w:marTop w:val="0"/>
      <w:marBottom w:val="0"/>
      <w:divBdr>
        <w:top w:val="none" w:sz="0" w:space="0" w:color="auto"/>
        <w:left w:val="none" w:sz="0" w:space="0" w:color="auto"/>
        <w:bottom w:val="none" w:sz="0" w:space="0" w:color="auto"/>
        <w:right w:val="none" w:sz="0" w:space="0" w:color="auto"/>
      </w:divBdr>
    </w:div>
    <w:div w:id="1910574845">
      <w:bodyDiv w:val="1"/>
      <w:marLeft w:val="0"/>
      <w:marRight w:val="0"/>
      <w:marTop w:val="0"/>
      <w:marBottom w:val="0"/>
      <w:divBdr>
        <w:top w:val="none" w:sz="0" w:space="0" w:color="auto"/>
        <w:left w:val="none" w:sz="0" w:space="0" w:color="auto"/>
        <w:bottom w:val="none" w:sz="0" w:space="0" w:color="auto"/>
        <w:right w:val="none" w:sz="0" w:space="0" w:color="auto"/>
      </w:divBdr>
    </w:div>
    <w:div w:id="1912887276">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1996520811">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48867653">
      <w:bodyDiv w:val="1"/>
      <w:marLeft w:val="0"/>
      <w:marRight w:val="0"/>
      <w:marTop w:val="0"/>
      <w:marBottom w:val="0"/>
      <w:divBdr>
        <w:top w:val="none" w:sz="0" w:space="0" w:color="auto"/>
        <w:left w:val="none" w:sz="0" w:space="0" w:color="auto"/>
        <w:bottom w:val="none" w:sz="0" w:space="0" w:color="auto"/>
        <w:right w:val="none" w:sz="0" w:space="0" w:color="auto"/>
      </w:divBdr>
    </w:div>
    <w:div w:id="2061204989">
      <w:bodyDiv w:val="1"/>
      <w:marLeft w:val="0"/>
      <w:marRight w:val="0"/>
      <w:marTop w:val="0"/>
      <w:marBottom w:val="0"/>
      <w:divBdr>
        <w:top w:val="none" w:sz="0" w:space="0" w:color="auto"/>
        <w:left w:val="none" w:sz="0" w:space="0" w:color="auto"/>
        <w:bottom w:val="none" w:sz="0" w:space="0" w:color="auto"/>
        <w:right w:val="none" w:sz="0" w:space="0" w:color="auto"/>
      </w:divBdr>
    </w:div>
    <w:div w:id="2065836792">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098552110">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2457431">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YTNjMjQzNDMtOGY0OS00OWUyLTg1NzktOGU3OGJkMmRiOGFl%40thread.v2/0?context=%7b%22Tid%22%3a%225f5c2410-cd60-4dbe-b97e-3c9c38140272%22%2c%22Oid%22%3a%22a37f0f1c-cc8d-4496-a8b8-e615662559bb%22%7d" TargetMode="External"/><Relationship Id="rId11" Type="http://schemas.openxmlformats.org/officeDocument/2006/relationships/fontTable" Target="fontTable.xml"/><Relationship Id="rId5" Type="http://schemas.openxmlformats.org/officeDocument/2006/relationships/hyperlink" Target="https://teams.microsoft.com/l/meetup-join/19%3ameeting_YTNjMjQzNDMtOGY0OS00OWUyLTg1NzktOGU3OGJkMmRiOGFl%40thread.v2/0?context=%7b%22Tid%22%3a%225f5c2410-cd60-4dbe-b97e-3c9c38140272%22%2c%22Oid%22%3a%22a37f0f1c-cc8d-4496-a8b8-e615662559bb%22%7d"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Hukill, Angela</cp:lastModifiedBy>
  <cp:revision>2</cp:revision>
  <cp:lastPrinted>2025-01-04T05:51:00Z</cp:lastPrinted>
  <dcterms:created xsi:type="dcterms:W3CDTF">2025-05-22T20:02:00Z</dcterms:created>
  <dcterms:modified xsi:type="dcterms:W3CDTF">2025-05-22T20:02:00Z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